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795" w:rsidRDefault="003D4734" w:rsidP="003D4734">
      <w:pPr>
        <w:spacing w:after="0"/>
      </w:pPr>
      <w:r>
        <w:t>Install Win 2008 R2 + SP1</w:t>
      </w:r>
    </w:p>
    <w:p w:rsidR="003D4734" w:rsidRDefault="003D4734" w:rsidP="003D4734">
      <w:pPr>
        <w:spacing w:after="0"/>
      </w:pPr>
      <w:r>
        <w:t>Roles</w:t>
      </w:r>
    </w:p>
    <w:p w:rsidR="003D4734" w:rsidRDefault="003D4734" w:rsidP="003D4734">
      <w:pPr>
        <w:spacing w:after="0"/>
      </w:pPr>
      <w:r>
        <w:tab/>
        <w:t>IIS</w:t>
      </w:r>
    </w:p>
    <w:p w:rsidR="003D4734" w:rsidRDefault="003D4734" w:rsidP="003D4734">
      <w:pPr>
        <w:spacing w:after="0"/>
      </w:pPr>
      <w:r>
        <w:tab/>
        <w:t>Add .Net Framework 3.5 Features</w:t>
      </w:r>
    </w:p>
    <w:p w:rsidR="003D4734" w:rsidRDefault="003D4734" w:rsidP="003D4734">
      <w:pPr>
        <w:spacing w:after="0"/>
      </w:pPr>
      <w:r>
        <w:t>Features</w:t>
      </w:r>
    </w:p>
    <w:p w:rsidR="003D4734" w:rsidRDefault="003D4734" w:rsidP="003D4734">
      <w:pPr>
        <w:spacing w:after="0"/>
      </w:pPr>
      <w:r>
        <w:tab/>
        <w:t>Add Desktop Experience (needs reboot)</w:t>
      </w:r>
    </w:p>
    <w:p w:rsidR="003D4734" w:rsidRDefault="003D4734" w:rsidP="003D4734">
      <w:pPr>
        <w:spacing w:after="0"/>
      </w:pPr>
    </w:p>
    <w:p w:rsidR="003D4734" w:rsidRDefault="003D4734" w:rsidP="003D4734">
      <w:pPr>
        <w:spacing w:after="0"/>
      </w:pPr>
      <w:r>
        <w:t>Install SQL Server 2012 (default instance)</w:t>
      </w:r>
    </w:p>
    <w:p w:rsidR="003D4734" w:rsidRPr="006938AA" w:rsidRDefault="00C071A1" w:rsidP="006938AA">
      <w:pPr>
        <w:pStyle w:val="ListParagraph"/>
        <w:numPr>
          <w:ilvl w:val="0"/>
          <w:numId w:val="1"/>
        </w:numPr>
        <w:spacing w:after="0"/>
        <w:rPr>
          <w:rFonts w:ascii="Verdana" w:hAnsi="Verdana"/>
          <w:sz w:val="15"/>
          <w:szCs w:val="15"/>
        </w:rPr>
      </w:pPr>
      <w:hyperlink r:id="rId6" w:history="1">
        <w:r w:rsidR="003D4734" w:rsidRPr="006938AA">
          <w:rPr>
            <w:rStyle w:val="Hyperlink"/>
            <w:rFonts w:ascii="Verdana" w:hAnsi="Verdana"/>
            <w:sz w:val="15"/>
            <w:szCs w:val="15"/>
          </w:rPr>
          <w:t>\\PRODUCTS\PUBLIC\PRODUCTS\BETAS\APPLICATIONS\SERVER\SQL SERVER DENALI CTP3\EVALUATION</w:t>
        </w:r>
      </w:hyperlink>
    </w:p>
    <w:p w:rsidR="003D4734" w:rsidRPr="006938AA" w:rsidRDefault="003D4734" w:rsidP="006938AA">
      <w:pPr>
        <w:pStyle w:val="ListParagraph"/>
        <w:numPr>
          <w:ilvl w:val="0"/>
          <w:numId w:val="1"/>
        </w:numPr>
        <w:spacing w:after="0"/>
        <w:rPr>
          <w:rFonts w:ascii="Verdana" w:hAnsi="Verdana"/>
          <w:sz w:val="16"/>
          <w:szCs w:val="16"/>
        </w:rPr>
      </w:pPr>
      <w:r w:rsidRPr="006938AA">
        <w:rPr>
          <w:rFonts w:ascii="Verdana" w:hAnsi="Verdana"/>
          <w:sz w:val="16"/>
          <w:szCs w:val="16"/>
        </w:rPr>
        <w:t>Double click on Setup</w:t>
      </w:r>
    </w:p>
    <w:p w:rsidR="003D4734" w:rsidRPr="006938AA" w:rsidRDefault="003D4734" w:rsidP="006938AA">
      <w:pPr>
        <w:pStyle w:val="ListParagraph"/>
        <w:numPr>
          <w:ilvl w:val="0"/>
          <w:numId w:val="1"/>
        </w:numPr>
        <w:spacing w:after="0"/>
        <w:rPr>
          <w:rFonts w:ascii="Verdana" w:hAnsi="Verdana"/>
          <w:sz w:val="16"/>
          <w:szCs w:val="16"/>
        </w:rPr>
      </w:pPr>
      <w:r w:rsidRPr="006938AA">
        <w:rPr>
          <w:rFonts w:ascii="Verdana" w:hAnsi="Verdana"/>
          <w:sz w:val="16"/>
          <w:szCs w:val="16"/>
        </w:rPr>
        <w:t xml:space="preserve">Click on </w:t>
      </w:r>
      <w:r w:rsidR="0024064D" w:rsidRPr="006938AA">
        <w:rPr>
          <w:rFonts w:ascii="Verdana" w:hAnsi="Verdana"/>
          <w:sz w:val="16"/>
          <w:szCs w:val="16"/>
        </w:rPr>
        <w:t>Installation (</w:t>
      </w:r>
      <w:r w:rsidRPr="006938AA">
        <w:rPr>
          <w:rFonts w:ascii="Verdana" w:hAnsi="Verdana"/>
          <w:sz w:val="16"/>
          <w:szCs w:val="16"/>
        </w:rPr>
        <w:t>left hand side</w:t>
      </w:r>
      <w:r w:rsidR="0024064D" w:rsidRPr="006938AA">
        <w:rPr>
          <w:rFonts w:ascii="Verdana" w:hAnsi="Verdana"/>
          <w:sz w:val="16"/>
          <w:szCs w:val="16"/>
        </w:rPr>
        <w:t>), then click on New SQL Server stand-alone installation or add features to an existing installation.</w:t>
      </w:r>
    </w:p>
    <w:p w:rsidR="0024064D" w:rsidRDefault="0024064D" w:rsidP="0024064D">
      <w:pPr>
        <w:spacing w:after="0"/>
        <w:ind w:left="720"/>
        <w:jc w:val="center"/>
        <w:rPr>
          <w:rFonts w:ascii="Verdana" w:hAnsi="Verdana"/>
          <w:sz w:val="16"/>
          <w:szCs w:val="16"/>
        </w:rPr>
      </w:pPr>
      <w:r>
        <w:rPr>
          <w:noProof/>
        </w:rPr>
        <w:drawing>
          <wp:inline distT="0" distB="0" distL="0" distR="0" wp14:anchorId="53151D81" wp14:editId="32705049">
            <wp:extent cx="4260943" cy="44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70199" cy="448462"/>
                    </a:xfrm>
                    <a:prstGeom prst="rect">
                      <a:avLst/>
                    </a:prstGeom>
                  </pic:spPr>
                </pic:pic>
              </a:graphicData>
            </a:graphic>
          </wp:inline>
        </w:drawing>
      </w:r>
    </w:p>
    <w:p w:rsidR="003D4734" w:rsidRDefault="006938AA" w:rsidP="006938AA">
      <w:pPr>
        <w:pStyle w:val="ListParagraph"/>
        <w:numPr>
          <w:ilvl w:val="0"/>
          <w:numId w:val="1"/>
        </w:numPr>
        <w:spacing w:after="0"/>
      </w:pPr>
      <w:r>
        <w:t>Setup support rules will identify problems if any. If there are problems fix them else press OK button.</w:t>
      </w:r>
    </w:p>
    <w:p w:rsidR="006938AA" w:rsidRDefault="006938AA" w:rsidP="006938AA">
      <w:pPr>
        <w:spacing w:after="0"/>
        <w:ind w:left="720"/>
        <w:jc w:val="center"/>
      </w:pPr>
      <w:r>
        <w:rPr>
          <w:noProof/>
        </w:rPr>
        <w:drawing>
          <wp:inline distT="0" distB="0" distL="0" distR="0" wp14:anchorId="5AB2A7A6" wp14:editId="451E57AF">
            <wp:extent cx="2239617" cy="1674209"/>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39617" cy="1674209"/>
                    </a:xfrm>
                    <a:prstGeom prst="rect">
                      <a:avLst/>
                    </a:prstGeom>
                  </pic:spPr>
                </pic:pic>
              </a:graphicData>
            </a:graphic>
          </wp:inline>
        </w:drawing>
      </w:r>
    </w:p>
    <w:p w:rsidR="006938AA" w:rsidRDefault="006938AA" w:rsidP="006938AA">
      <w:pPr>
        <w:pStyle w:val="ListParagraph"/>
        <w:numPr>
          <w:ilvl w:val="0"/>
          <w:numId w:val="1"/>
        </w:numPr>
        <w:spacing w:after="0"/>
      </w:pPr>
      <w:r>
        <w:t>On Product Key choose Evaluation, later you can specify the product key. Press Next button.</w:t>
      </w:r>
    </w:p>
    <w:p w:rsidR="006938AA" w:rsidRDefault="006938AA" w:rsidP="006938AA">
      <w:pPr>
        <w:tabs>
          <w:tab w:val="left" w:pos="1826"/>
        </w:tabs>
        <w:spacing w:after="0"/>
        <w:ind w:left="720"/>
        <w:jc w:val="center"/>
      </w:pPr>
      <w:r>
        <w:rPr>
          <w:noProof/>
        </w:rPr>
        <w:drawing>
          <wp:inline distT="0" distB="0" distL="0" distR="0" wp14:anchorId="06547705" wp14:editId="7166B495">
            <wp:extent cx="2763078" cy="977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6732" cy="978407"/>
                    </a:xfrm>
                    <a:prstGeom prst="rect">
                      <a:avLst/>
                    </a:prstGeom>
                  </pic:spPr>
                </pic:pic>
              </a:graphicData>
            </a:graphic>
          </wp:inline>
        </w:drawing>
      </w:r>
    </w:p>
    <w:p w:rsidR="003D4734" w:rsidRDefault="006938AA" w:rsidP="006938AA">
      <w:pPr>
        <w:pStyle w:val="ListParagraph"/>
        <w:numPr>
          <w:ilvl w:val="0"/>
          <w:numId w:val="1"/>
        </w:numPr>
        <w:spacing w:after="0"/>
      </w:pPr>
      <w:r>
        <w:t>Accept the License Terms then click Next button.</w:t>
      </w:r>
    </w:p>
    <w:p w:rsidR="006938AA" w:rsidRDefault="006938AA" w:rsidP="006938AA">
      <w:pPr>
        <w:pStyle w:val="ListParagraph"/>
        <w:numPr>
          <w:ilvl w:val="0"/>
          <w:numId w:val="1"/>
        </w:numPr>
        <w:spacing w:after="0"/>
      </w:pPr>
      <w:r>
        <w:t>Setup files will get installed. There will be a report at the end. Press Next button.</w:t>
      </w:r>
    </w:p>
    <w:p w:rsidR="006938AA" w:rsidRDefault="006938AA" w:rsidP="006938AA">
      <w:pPr>
        <w:pStyle w:val="ListParagraph"/>
        <w:spacing w:after="0"/>
        <w:jc w:val="center"/>
      </w:pPr>
      <w:r>
        <w:rPr>
          <w:noProof/>
        </w:rPr>
        <w:drawing>
          <wp:inline distT="0" distB="0" distL="0" distR="0" wp14:anchorId="04659113" wp14:editId="7086CD32">
            <wp:extent cx="2504661" cy="18838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7003" cy="1885609"/>
                    </a:xfrm>
                    <a:prstGeom prst="rect">
                      <a:avLst/>
                    </a:prstGeom>
                  </pic:spPr>
                </pic:pic>
              </a:graphicData>
            </a:graphic>
          </wp:inline>
        </w:drawing>
      </w:r>
    </w:p>
    <w:p w:rsidR="006938AA" w:rsidRDefault="003E1C4B" w:rsidP="006938AA">
      <w:pPr>
        <w:pStyle w:val="ListParagraph"/>
        <w:numPr>
          <w:ilvl w:val="0"/>
          <w:numId w:val="1"/>
        </w:numPr>
        <w:spacing w:after="0"/>
      </w:pPr>
      <w:r>
        <w:lastRenderedPageBreak/>
        <w:t>In the Setup Role choose SQL Server Feature Installation then click Next</w:t>
      </w:r>
    </w:p>
    <w:p w:rsidR="003E1C4B" w:rsidRDefault="003E1C4B" w:rsidP="003E1C4B">
      <w:pPr>
        <w:pStyle w:val="ListParagraph"/>
        <w:spacing w:after="0"/>
        <w:jc w:val="center"/>
      </w:pPr>
      <w:r>
        <w:rPr>
          <w:noProof/>
        </w:rPr>
        <w:drawing>
          <wp:inline distT="0" distB="0" distL="0" distR="0" wp14:anchorId="20967F2A" wp14:editId="020310D1">
            <wp:extent cx="4088296" cy="832510"/>
            <wp:effectExtent l="0" t="0" r="762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88296" cy="832510"/>
                    </a:xfrm>
                    <a:prstGeom prst="rect">
                      <a:avLst/>
                    </a:prstGeom>
                  </pic:spPr>
                </pic:pic>
              </a:graphicData>
            </a:graphic>
          </wp:inline>
        </w:drawing>
      </w:r>
    </w:p>
    <w:p w:rsidR="006938AA" w:rsidRDefault="003E1C4B" w:rsidP="003E1C4B">
      <w:pPr>
        <w:pStyle w:val="ListParagraph"/>
        <w:numPr>
          <w:ilvl w:val="0"/>
          <w:numId w:val="1"/>
        </w:numPr>
        <w:spacing w:after="0"/>
      </w:pPr>
      <w:r>
        <w:t>Select all features you would like to install then click Next</w:t>
      </w:r>
    </w:p>
    <w:p w:rsidR="003E1C4B" w:rsidRDefault="003E1C4B" w:rsidP="003E1C4B">
      <w:pPr>
        <w:pStyle w:val="ListParagraph"/>
        <w:spacing w:after="0"/>
        <w:jc w:val="center"/>
      </w:pPr>
      <w:r>
        <w:rPr>
          <w:noProof/>
        </w:rPr>
        <w:drawing>
          <wp:inline distT="0" distB="0" distL="0" distR="0" wp14:anchorId="174256CE" wp14:editId="3F2E1218">
            <wp:extent cx="2955235" cy="22120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5235" cy="2212006"/>
                    </a:xfrm>
                    <a:prstGeom prst="rect">
                      <a:avLst/>
                    </a:prstGeom>
                  </pic:spPr>
                </pic:pic>
              </a:graphicData>
            </a:graphic>
          </wp:inline>
        </w:drawing>
      </w:r>
    </w:p>
    <w:p w:rsidR="006938AA" w:rsidRDefault="00992E2D" w:rsidP="003E1C4B">
      <w:pPr>
        <w:pStyle w:val="ListParagraph"/>
        <w:numPr>
          <w:ilvl w:val="0"/>
          <w:numId w:val="1"/>
        </w:numPr>
        <w:spacing w:after="0"/>
      </w:pPr>
      <w:r>
        <w:t>Installation Rules should show if any problem is remaining, else click Next button</w:t>
      </w:r>
    </w:p>
    <w:p w:rsidR="00992E2D" w:rsidRDefault="00992E2D" w:rsidP="00992E2D">
      <w:pPr>
        <w:spacing w:after="0"/>
        <w:jc w:val="center"/>
      </w:pPr>
      <w:r>
        <w:rPr>
          <w:noProof/>
        </w:rPr>
        <w:drawing>
          <wp:inline distT="0" distB="0" distL="0" distR="0" wp14:anchorId="7C944154" wp14:editId="02867252">
            <wp:extent cx="4379843" cy="175942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88817" cy="1763029"/>
                    </a:xfrm>
                    <a:prstGeom prst="rect">
                      <a:avLst/>
                    </a:prstGeom>
                  </pic:spPr>
                </pic:pic>
              </a:graphicData>
            </a:graphic>
          </wp:inline>
        </w:drawing>
      </w:r>
    </w:p>
    <w:p w:rsidR="00992E2D" w:rsidRDefault="0063083B" w:rsidP="003E1C4B">
      <w:pPr>
        <w:pStyle w:val="ListParagraph"/>
        <w:numPr>
          <w:ilvl w:val="0"/>
          <w:numId w:val="1"/>
        </w:numPr>
        <w:spacing w:after="0"/>
      </w:pPr>
      <w:r>
        <w:t>Define the Instance name (Default instance)</w:t>
      </w:r>
    </w:p>
    <w:p w:rsidR="0063083B" w:rsidRDefault="0063083B" w:rsidP="0063083B">
      <w:pPr>
        <w:spacing w:after="0"/>
        <w:jc w:val="center"/>
      </w:pPr>
      <w:r>
        <w:rPr>
          <w:noProof/>
        </w:rPr>
        <w:drawing>
          <wp:inline distT="0" distB="0" distL="0" distR="0" wp14:anchorId="6173CE63" wp14:editId="32EFD103">
            <wp:extent cx="3617843" cy="1784571"/>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17843" cy="1784571"/>
                    </a:xfrm>
                    <a:prstGeom prst="rect">
                      <a:avLst/>
                    </a:prstGeom>
                  </pic:spPr>
                </pic:pic>
              </a:graphicData>
            </a:graphic>
          </wp:inline>
        </w:drawing>
      </w:r>
    </w:p>
    <w:p w:rsidR="0063083B" w:rsidRDefault="000B5476" w:rsidP="0063083B">
      <w:pPr>
        <w:pStyle w:val="ListParagraph"/>
        <w:numPr>
          <w:ilvl w:val="0"/>
          <w:numId w:val="1"/>
        </w:numPr>
        <w:spacing w:after="0"/>
      </w:pPr>
      <w:r>
        <w:t>Disk Space Requirements will show up. Press Next button.</w:t>
      </w:r>
    </w:p>
    <w:p w:rsidR="000B5476" w:rsidRDefault="000B5476" w:rsidP="0063083B">
      <w:pPr>
        <w:pStyle w:val="ListParagraph"/>
        <w:numPr>
          <w:ilvl w:val="0"/>
          <w:numId w:val="1"/>
        </w:numPr>
        <w:spacing w:after="0"/>
      </w:pPr>
      <w:r>
        <w:t>Assign appropriate Service Accounts</w:t>
      </w:r>
    </w:p>
    <w:p w:rsidR="001F52DF" w:rsidRDefault="001F52DF" w:rsidP="0063083B">
      <w:pPr>
        <w:pStyle w:val="ListParagraph"/>
        <w:numPr>
          <w:ilvl w:val="0"/>
          <w:numId w:val="1"/>
        </w:numPr>
        <w:spacing w:after="0"/>
      </w:pPr>
      <w:r>
        <w:t>In Database Engine Configuration add users to SQL Server Administrators</w:t>
      </w:r>
    </w:p>
    <w:p w:rsidR="001F52DF" w:rsidRDefault="001F52DF" w:rsidP="0063083B">
      <w:pPr>
        <w:pStyle w:val="ListParagraph"/>
        <w:numPr>
          <w:ilvl w:val="0"/>
          <w:numId w:val="1"/>
        </w:numPr>
        <w:spacing w:after="0"/>
      </w:pPr>
      <w:r>
        <w:lastRenderedPageBreak/>
        <w:t>In Analysis Services Configuration add users who will have administrative permissions</w:t>
      </w:r>
    </w:p>
    <w:p w:rsidR="001F52DF" w:rsidRDefault="001F52DF" w:rsidP="0063083B">
      <w:pPr>
        <w:pStyle w:val="ListParagraph"/>
        <w:numPr>
          <w:ilvl w:val="0"/>
          <w:numId w:val="1"/>
        </w:numPr>
        <w:spacing w:after="0"/>
      </w:pPr>
      <w:r>
        <w:t>In Reporting Services Configuration specify the configuration mode:</w:t>
      </w:r>
    </w:p>
    <w:p w:rsidR="001F52DF" w:rsidRDefault="001F52DF" w:rsidP="001F52DF">
      <w:pPr>
        <w:spacing w:after="0"/>
        <w:jc w:val="center"/>
      </w:pPr>
      <w:r>
        <w:rPr>
          <w:noProof/>
        </w:rPr>
        <w:drawing>
          <wp:inline distT="0" distB="0" distL="0" distR="0" wp14:anchorId="4F85696F" wp14:editId="195346FF">
            <wp:extent cx="3134139" cy="23706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34139" cy="2370695"/>
                    </a:xfrm>
                    <a:prstGeom prst="rect">
                      <a:avLst/>
                    </a:prstGeom>
                  </pic:spPr>
                </pic:pic>
              </a:graphicData>
            </a:graphic>
          </wp:inline>
        </w:drawing>
      </w:r>
      <w:bookmarkStart w:id="0" w:name="_GoBack"/>
      <w:bookmarkEnd w:id="0"/>
    </w:p>
    <w:p w:rsidR="001F52DF" w:rsidRDefault="001F52DF" w:rsidP="001F52DF">
      <w:pPr>
        <w:spacing w:after="0"/>
      </w:pPr>
    </w:p>
    <w:p w:rsidR="000B5476" w:rsidRDefault="001F52DF" w:rsidP="001F52DF">
      <w:pPr>
        <w:pStyle w:val="ListParagraph"/>
        <w:numPr>
          <w:ilvl w:val="0"/>
          <w:numId w:val="1"/>
        </w:numPr>
        <w:spacing w:after="0"/>
      </w:pPr>
      <w:r>
        <w:t>In Distributed Replay Controller add users</w:t>
      </w:r>
    </w:p>
    <w:p w:rsidR="001F52DF" w:rsidRDefault="001F52DF" w:rsidP="001F52DF">
      <w:pPr>
        <w:pStyle w:val="ListParagraph"/>
        <w:numPr>
          <w:ilvl w:val="0"/>
          <w:numId w:val="1"/>
        </w:numPr>
        <w:spacing w:after="0"/>
      </w:pPr>
      <w:r>
        <w:t>In Distributed Replay Client complete based on below image then click next</w:t>
      </w:r>
    </w:p>
    <w:p w:rsidR="001F52DF" w:rsidRDefault="001F52DF" w:rsidP="001F52DF">
      <w:pPr>
        <w:spacing w:after="0"/>
        <w:jc w:val="center"/>
      </w:pPr>
      <w:r>
        <w:rPr>
          <w:noProof/>
        </w:rPr>
        <w:drawing>
          <wp:inline distT="0" distB="0" distL="0" distR="0">
            <wp:extent cx="3259558"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9680" cy="2438491"/>
                    </a:xfrm>
                    <a:prstGeom prst="rect">
                      <a:avLst/>
                    </a:prstGeom>
                    <a:noFill/>
                    <a:ln>
                      <a:noFill/>
                    </a:ln>
                  </pic:spPr>
                </pic:pic>
              </a:graphicData>
            </a:graphic>
          </wp:inline>
        </w:drawing>
      </w:r>
    </w:p>
    <w:p w:rsidR="000B5476" w:rsidRDefault="001F52DF" w:rsidP="001F52DF">
      <w:pPr>
        <w:pStyle w:val="ListParagraph"/>
        <w:numPr>
          <w:ilvl w:val="0"/>
          <w:numId w:val="1"/>
        </w:numPr>
        <w:spacing w:after="0"/>
      </w:pPr>
      <w:r>
        <w:t>Uncheck Send Windows and SQL Server….. option then click Next button</w:t>
      </w:r>
    </w:p>
    <w:p w:rsidR="001F52DF" w:rsidRDefault="001F52DF" w:rsidP="001F52DF">
      <w:pPr>
        <w:pStyle w:val="ListParagraph"/>
        <w:numPr>
          <w:ilvl w:val="0"/>
          <w:numId w:val="1"/>
        </w:numPr>
        <w:spacing w:after="0"/>
      </w:pPr>
      <w:r>
        <w:t>Installation Configuration Rules will display any error. Click Next button</w:t>
      </w:r>
    </w:p>
    <w:p w:rsidR="001F52DF" w:rsidRDefault="001F52DF" w:rsidP="001F52DF">
      <w:pPr>
        <w:pStyle w:val="ListParagraph"/>
        <w:spacing w:after="0"/>
        <w:jc w:val="center"/>
      </w:pPr>
      <w:r>
        <w:rPr>
          <w:noProof/>
        </w:rPr>
        <w:drawing>
          <wp:inline distT="0" distB="0" distL="0" distR="0" wp14:anchorId="5BBB08A5" wp14:editId="1F9DCB3C">
            <wp:extent cx="2610678" cy="19515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5267" cy="1955025"/>
                    </a:xfrm>
                    <a:prstGeom prst="rect">
                      <a:avLst/>
                    </a:prstGeom>
                  </pic:spPr>
                </pic:pic>
              </a:graphicData>
            </a:graphic>
          </wp:inline>
        </w:drawing>
      </w:r>
    </w:p>
    <w:p w:rsidR="001F52DF" w:rsidRDefault="001F52DF" w:rsidP="001F52DF">
      <w:pPr>
        <w:pStyle w:val="ListParagraph"/>
        <w:numPr>
          <w:ilvl w:val="0"/>
          <w:numId w:val="1"/>
        </w:numPr>
        <w:spacing w:after="0"/>
      </w:pPr>
      <w:r>
        <w:lastRenderedPageBreak/>
        <w:t xml:space="preserve">Review the Ready to Install information to validate </w:t>
      </w:r>
      <w:proofErr w:type="gramStart"/>
      <w:r>
        <w:t xml:space="preserve">the </w:t>
      </w:r>
      <w:r w:rsidR="009C0DF9">
        <w:t>your</w:t>
      </w:r>
      <w:proofErr w:type="gramEnd"/>
      <w:r w:rsidR="009C0DF9">
        <w:t xml:space="preserve"> selected options. </w:t>
      </w:r>
    </w:p>
    <w:p w:rsidR="009C0DF9" w:rsidRDefault="009C0DF9" w:rsidP="001F52DF">
      <w:pPr>
        <w:pStyle w:val="ListParagraph"/>
        <w:numPr>
          <w:ilvl w:val="0"/>
          <w:numId w:val="1"/>
        </w:numPr>
        <w:spacing w:after="0"/>
      </w:pPr>
      <w:r>
        <w:t>Click Install button</w:t>
      </w:r>
    </w:p>
    <w:p w:rsidR="009C0DF9" w:rsidRDefault="009C0DF9" w:rsidP="001F52DF">
      <w:pPr>
        <w:pStyle w:val="ListParagraph"/>
        <w:numPr>
          <w:ilvl w:val="0"/>
          <w:numId w:val="1"/>
        </w:numPr>
        <w:spacing w:after="0"/>
      </w:pPr>
      <w:r>
        <w:t>Wait until installation is completed.</w:t>
      </w:r>
    </w:p>
    <w:p w:rsidR="009C0DF9" w:rsidRDefault="00580117" w:rsidP="00580117">
      <w:pPr>
        <w:pStyle w:val="ListParagraph"/>
        <w:spacing w:after="0"/>
        <w:jc w:val="center"/>
      </w:pPr>
      <w:r>
        <w:rPr>
          <w:noProof/>
        </w:rPr>
        <w:drawing>
          <wp:inline distT="0" distB="0" distL="0" distR="0" wp14:anchorId="0D839EF8" wp14:editId="0D764D59">
            <wp:extent cx="3624470" cy="28074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24470" cy="2807415"/>
                    </a:xfrm>
                    <a:prstGeom prst="rect">
                      <a:avLst/>
                    </a:prstGeom>
                  </pic:spPr>
                </pic:pic>
              </a:graphicData>
            </a:graphic>
          </wp:inline>
        </w:drawing>
      </w:r>
    </w:p>
    <w:p w:rsidR="0063083B" w:rsidRDefault="0063083B" w:rsidP="0063083B">
      <w:pPr>
        <w:spacing w:after="0"/>
      </w:pPr>
    </w:p>
    <w:p w:rsidR="001970B8" w:rsidRDefault="001970B8" w:rsidP="001970B8">
      <w:pPr>
        <w:pStyle w:val="ListParagraph"/>
        <w:numPr>
          <w:ilvl w:val="0"/>
          <w:numId w:val="1"/>
        </w:numPr>
        <w:spacing w:after="0"/>
      </w:pPr>
      <w:r>
        <w:t>Click Close button</w:t>
      </w:r>
    </w:p>
    <w:p w:rsidR="001970B8" w:rsidRDefault="001970B8" w:rsidP="0063083B">
      <w:pPr>
        <w:spacing w:after="0"/>
      </w:pPr>
    </w:p>
    <w:p w:rsidR="003D4734" w:rsidRDefault="003D4734" w:rsidP="00796989">
      <w:pPr>
        <w:pStyle w:val="ListParagraph"/>
        <w:numPr>
          <w:ilvl w:val="0"/>
          <w:numId w:val="5"/>
        </w:numPr>
        <w:spacing w:after="0"/>
      </w:pPr>
      <w:r>
        <w:t>Install SharePoint</w:t>
      </w:r>
    </w:p>
    <w:p w:rsidR="003D4734" w:rsidRDefault="00C071A1" w:rsidP="00796989">
      <w:pPr>
        <w:pStyle w:val="ListParagraph"/>
        <w:numPr>
          <w:ilvl w:val="0"/>
          <w:numId w:val="1"/>
        </w:numPr>
        <w:spacing w:after="0"/>
        <w:ind w:left="1080"/>
      </w:pPr>
      <w:hyperlink r:id="rId19" w:history="1">
        <w:r w:rsidR="003D4734" w:rsidRPr="00AB7E78">
          <w:rPr>
            <w:rStyle w:val="Hyperlink"/>
          </w:rPr>
          <w:t>\\Products\public\Products\Applications\Server\SharePoint_Server_2010</w:t>
        </w:r>
      </w:hyperlink>
    </w:p>
    <w:p w:rsidR="003D4734" w:rsidRDefault="003D4734" w:rsidP="00796989">
      <w:pPr>
        <w:pStyle w:val="ListParagraph"/>
        <w:numPr>
          <w:ilvl w:val="0"/>
          <w:numId w:val="1"/>
        </w:numPr>
        <w:spacing w:after="0"/>
        <w:ind w:left="1080"/>
      </w:pPr>
      <w:r>
        <w:t>Right Click on Splah HTML Application, this will allow you to review Pre-Req</w:t>
      </w:r>
      <w:r w:rsidR="00255A28">
        <w:t>uirements</w:t>
      </w:r>
    </w:p>
    <w:p w:rsidR="00255A28" w:rsidRDefault="00C045A5" w:rsidP="00796989">
      <w:pPr>
        <w:pStyle w:val="ListParagraph"/>
        <w:numPr>
          <w:ilvl w:val="0"/>
          <w:numId w:val="1"/>
        </w:numPr>
        <w:spacing w:after="0"/>
        <w:ind w:left="1080"/>
      </w:pPr>
      <w:r>
        <w:t>Click on Install Software prerequisites</w:t>
      </w:r>
    </w:p>
    <w:p w:rsidR="00C045A5" w:rsidRDefault="00C045A5" w:rsidP="00796989">
      <w:pPr>
        <w:spacing w:after="0"/>
        <w:ind w:left="360"/>
        <w:jc w:val="center"/>
      </w:pPr>
      <w:r>
        <w:rPr>
          <w:noProof/>
        </w:rPr>
        <w:drawing>
          <wp:inline distT="0" distB="0" distL="0" distR="0" wp14:anchorId="17DE4FED" wp14:editId="46AD0433">
            <wp:extent cx="3249695" cy="243970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51727" cy="2441227"/>
                    </a:xfrm>
                    <a:prstGeom prst="rect">
                      <a:avLst/>
                    </a:prstGeom>
                  </pic:spPr>
                </pic:pic>
              </a:graphicData>
            </a:graphic>
          </wp:inline>
        </w:drawing>
      </w:r>
    </w:p>
    <w:p w:rsidR="00255A28" w:rsidRDefault="00255A28" w:rsidP="00796989">
      <w:pPr>
        <w:spacing w:after="0"/>
        <w:ind w:left="360"/>
      </w:pPr>
    </w:p>
    <w:p w:rsidR="003D4734" w:rsidRDefault="003D4734" w:rsidP="00796989">
      <w:pPr>
        <w:pStyle w:val="ListParagraph"/>
        <w:numPr>
          <w:ilvl w:val="0"/>
          <w:numId w:val="1"/>
        </w:numPr>
        <w:spacing w:after="0"/>
        <w:ind w:left="1080"/>
      </w:pPr>
      <w:r>
        <w:tab/>
      </w:r>
      <w:r w:rsidR="00C045A5">
        <w:t>Click Next button</w:t>
      </w:r>
    </w:p>
    <w:p w:rsidR="00C045A5" w:rsidRDefault="00C045A5" w:rsidP="00796989">
      <w:pPr>
        <w:spacing w:after="0"/>
        <w:ind w:left="360"/>
      </w:pPr>
    </w:p>
    <w:p w:rsidR="00C045A5" w:rsidRDefault="00C045A5" w:rsidP="00796989">
      <w:pPr>
        <w:spacing w:after="0"/>
        <w:ind w:left="360"/>
        <w:jc w:val="center"/>
      </w:pPr>
      <w:r>
        <w:rPr>
          <w:noProof/>
        </w:rPr>
        <w:lastRenderedPageBreak/>
        <w:drawing>
          <wp:inline distT="0" distB="0" distL="0" distR="0" wp14:anchorId="7686EED7" wp14:editId="3185B7E6">
            <wp:extent cx="2750966" cy="206733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51340" cy="2067620"/>
                    </a:xfrm>
                    <a:prstGeom prst="rect">
                      <a:avLst/>
                    </a:prstGeom>
                  </pic:spPr>
                </pic:pic>
              </a:graphicData>
            </a:graphic>
          </wp:inline>
        </w:drawing>
      </w:r>
    </w:p>
    <w:p w:rsidR="003D4734" w:rsidRDefault="003D4734" w:rsidP="00796989">
      <w:pPr>
        <w:spacing w:after="0"/>
        <w:ind w:left="360"/>
      </w:pPr>
      <w:r>
        <w:tab/>
      </w:r>
    </w:p>
    <w:p w:rsidR="00C045A5" w:rsidRDefault="00C045A5" w:rsidP="00796989">
      <w:pPr>
        <w:pStyle w:val="ListParagraph"/>
        <w:numPr>
          <w:ilvl w:val="0"/>
          <w:numId w:val="1"/>
        </w:numPr>
        <w:spacing w:after="0"/>
        <w:ind w:left="1080"/>
      </w:pPr>
      <w:r>
        <w:t>Accept the License terms by clicking the checkbox then click Next button.</w:t>
      </w:r>
    </w:p>
    <w:p w:rsidR="00C045A5" w:rsidRDefault="00C045A5" w:rsidP="00796989">
      <w:pPr>
        <w:spacing w:after="0"/>
        <w:ind w:left="360"/>
        <w:jc w:val="center"/>
      </w:pPr>
      <w:r>
        <w:rPr>
          <w:noProof/>
        </w:rPr>
        <w:drawing>
          <wp:inline distT="0" distB="0" distL="0" distR="0" wp14:anchorId="71ECCDE4" wp14:editId="24A38DC7">
            <wp:extent cx="3359426" cy="252710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59426" cy="2527107"/>
                    </a:xfrm>
                    <a:prstGeom prst="rect">
                      <a:avLst/>
                    </a:prstGeom>
                  </pic:spPr>
                </pic:pic>
              </a:graphicData>
            </a:graphic>
          </wp:inline>
        </w:drawing>
      </w:r>
    </w:p>
    <w:p w:rsidR="00C045A5" w:rsidRDefault="00C045A5" w:rsidP="00796989">
      <w:pPr>
        <w:spacing w:after="0"/>
        <w:ind w:left="360"/>
      </w:pPr>
    </w:p>
    <w:p w:rsidR="003D4734" w:rsidRDefault="003D4734" w:rsidP="00796989">
      <w:pPr>
        <w:spacing w:after="0"/>
        <w:ind w:left="360"/>
      </w:pPr>
    </w:p>
    <w:p w:rsidR="003D4734" w:rsidRDefault="00C045A5" w:rsidP="00796989">
      <w:pPr>
        <w:pStyle w:val="ListParagraph"/>
        <w:numPr>
          <w:ilvl w:val="0"/>
          <w:numId w:val="1"/>
        </w:numPr>
        <w:spacing w:after="0"/>
        <w:ind w:left="1080"/>
      </w:pPr>
      <w:r>
        <w:t>Installation will start</w:t>
      </w:r>
    </w:p>
    <w:p w:rsidR="00C045A5" w:rsidRDefault="00C045A5" w:rsidP="00796989">
      <w:pPr>
        <w:spacing w:after="0"/>
        <w:ind w:left="360"/>
        <w:jc w:val="center"/>
      </w:pPr>
      <w:r>
        <w:rPr>
          <w:noProof/>
        </w:rPr>
        <w:drawing>
          <wp:inline distT="0" distB="0" distL="0" distR="0" wp14:anchorId="3182DF24" wp14:editId="04B72560">
            <wp:extent cx="3266069" cy="2439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66394" cy="2440025"/>
                    </a:xfrm>
                    <a:prstGeom prst="rect">
                      <a:avLst/>
                    </a:prstGeom>
                  </pic:spPr>
                </pic:pic>
              </a:graphicData>
            </a:graphic>
          </wp:inline>
        </w:drawing>
      </w:r>
    </w:p>
    <w:p w:rsidR="00C045A5" w:rsidRDefault="00C045A5" w:rsidP="00796989">
      <w:pPr>
        <w:pStyle w:val="ListParagraph"/>
        <w:numPr>
          <w:ilvl w:val="0"/>
          <w:numId w:val="1"/>
        </w:numPr>
        <w:spacing w:after="0"/>
        <w:ind w:left="1080"/>
      </w:pPr>
      <w:r>
        <w:lastRenderedPageBreak/>
        <w:t>Once completed click Finish button.</w:t>
      </w:r>
    </w:p>
    <w:p w:rsidR="00DC57A6" w:rsidRDefault="00DC57A6" w:rsidP="00796989">
      <w:pPr>
        <w:spacing w:after="0"/>
        <w:ind w:left="360"/>
        <w:jc w:val="center"/>
      </w:pPr>
      <w:r>
        <w:rPr>
          <w:noProof/>
        </w:rPr>
        <w:drawing>
          <wp:inline distT="0" distB="0" distL="0" distR="0" wp14:anchorId="01217752" wp14:editId="7BEB350A">
            <wp:extent cx="2726404" cy="20456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26404" cy="2045677"/>
                    </a:xfrm>
                    <a:prstGeom prst="rect">
                      <a:avLst/>
                    </a:prstGeom>
                  </pic:spPr>
                </pic:pic>
              </a:graphicData>
            </a:graphic>
          </wp:inline>
        </w:drawing>
      </w:r>
    </w:p>
    <w:p w:rsidR="00DC57A6" w:rsidRDefault="00DC57A6" w:rsidP="00796989">
      <w:pPr>
        <w:pStyle w:val="ListParagraph"/>
        <w:numPr>
          <w:ilvl w:val="0"/>
          <w:numId w:val="1"/>
        </w:numPr>
        <w:spacing w:after="0"/>
        <w:ind w:left="1080"/>
      </w:pPr>
      <w:r>
        <w:t>Click Install SharePoint Server</w:t>
      </w:r>
    </w:p>
    <w:p w:rsidR="00DC57A6" w:rsidRDefault="00DC57A6" w:rsidP="00796989">
      <w:pPr>
        <w:pStyle w:val="ListParagraph"/>
        <w:numPr>
          <w:ilvl w:val="0"/>
          <w:numId w:val="1"/>
        </w:numPr>
        <w:spacing w:after="0"/>
        <w:ind w:left="1080"/>
      </w:pPr>
      <w:r>
        <w:t>Enter Product Key, once is validated press Continue button</w:t>
      </w:r>
    </w:p>
    <w:p w:rsidR="00DC57A6" w:rsidRDefault="00DC57A6" w:rsidP="00796989">
      <w:pPr>
        <w:spacing w:after="0"/>
        <w:ind w:left="360"/>
        <w:jc w:val="center"/>
      </w:pPr>
      <w:r>
        <w:rPr>
          <w:noProof/>
        </w:rPr>
        <w:drawing>
          <wp:inline distT="0" distB="0" distL="0" distR="0" wp14:anchorId="095EBFF1" wp14:editId="12F63095">
            <wp:extent cx="3138314" cy="2555631"/>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41045" cy="2557855"/>
                    </a:xfrm>
                    <a:prstGeom prst="rect">
                      <a:avLst/>
                    </a:prstGeom>
                  </pic:spPr>
                </pic:pic>
              </a:graphicData>
            </a:graphic>
          </wp:inline>
        </w:drawing>
      </w:r>
    </w:p>
    <w:p w:rsidR="00DC57A6" w:rsidRDefault="00DC57A6" w:rsidP="00796989">
      <w:pPr>
        <w:spacing w:after="0"/>
        <w:ind w:left="360"/>
      </w:pPr>
    </w:p>
    <w:p w:rsidR="003D4734" w:rsidRDefault="00C045A5" w:rsidP="00796989">
      <w:pPr>
        <w:pStyle w:val="ListParagraph"/>
        <w:numPr>
          <w:ilvl w:val="0"/>
          <w:numId w:val="1"/>
        </w:numPr>
        <w:spacing w:after="0"/>
        <w:ind w:left="1080"/>
      </w:pPr>
      <w:r>
        <w:t xml:space="preserve"> </w:t>
      </w:r>
      <w:r w:rsidR="00DC57A6">
        <w:t>Accept License Terms and click Continue</w:t>
      </w:r>
    </w:p>
    <w:p w:rsidR="00DC57A6" w:rsidRDefault="00DC57A6" w:rsidP="00796989">
      <w:pPr>
        <w:spacing w:after="0"/>
        <w:ind w:left="360"/>
        <w:jc w:val="center"/>
      </w:pPr>
      <w:r>
        <w:rPr>
          <w:noProof/>
        </w:rPr>
        <w:lastRenderedPageBreak/>
        <w:drawing>
          <wp:inline distT="0" distB="0" distL="0" distR="0" wp14:anchorId="09B2882B" wp14:editId="211E8A67">
            <wp:extent cx="3188677" cy="25956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89077" cy="2596003"/>
                    </a:xfrm>
                    <a:prstGeom prst="rect">
                      <a:avLst/>
                    </a:prstGeom>
                  </pic:spPr>
                </pic:pic>
              </a:graphicData>
            </a:graphic>
          </wp:inline>
        </w:drawing>
      </w:r>
    </w:p>
    <w:p w:rsidR="00DC57A6" w:rsidRDefault="00DC57A6" w:rsidP="00796989">
      <w:pPr>
        <w:pStyle w:val="ListParagraph"/>
        <w:numPr>
          <w:ilvl w:val="0"/>
          <w:numId w:val="1"/>
        </w:numPr>
        <w:spacing w:after="0"/>
        <w:ind w:left="1080"/>
      </w:pPr>
      <w:r>
        <w:t>Click Server Farm option</w:t>
      </w:r>
    </w:p>
    <w:p w:rsidR="00DC57A6" w:rsidRDefault="00DC57A6" w:rsidP="00796989">
      <w:pPr>
        <w:spacing w:after="0"/>
        <w:ind w:left="360"/>
        <w:jc w:val="center"/>
      </w:pPr>
      <w:r>
        <w:rPr>
          <w:noProof/>
        </w:rPr>
        <w:drawing>
          <wp:inline distT="0" distB="0" distL="0" distR="0" wp14:anchorId="2BB04E69" wp14:editId="25BCE671">
            <wp:extent cx="4161692" cy="18676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1762" cy="1867677"/>
                    </a:xfrm>
                    <a:prstGeom prst="rect">
                      <a:avLst/>
                    </a:prstGeom>
                    <a:noFill/>
                    <a:ln>
                      <a:noFill/>
                    </a:ln>
                  </pic:spPr>
                </pic:pic>
              </a:graphicData>
            </a:graphic>
          </wp:inline>
        </w:drawing>
      </w:r>
    </w:p>
    <w:p w:rsidR="00DC57A6" w:rsidRDefault="00DC57A6" w:rsidP="00796989">
      <w:pPr>
        <w:pStyle w:val="ListParagraph"/>
        <w:spacing w:after="0"/>
        <w:ind w:left="1080"/>
      </w:pPr>
    </w:p>
    <w:p w:rsidR="00DC57A6" w:rsidRDefault="00DC57A6" w:rsidP="00796989">
      <w:pPr>
        <w:pStyle w:val="ListParagraph"/>
        <w:numPr>
          <w:ilvl w:val="0"/>
          <w:numId w:val="1"/>
        </w:numPr>
        <w:spacing w:after="0"/>
        <w:ind w:left="1080"/>
      </w:pPr>
      <w:r>
        <w:t>Select Complete Option then Click Install Now button</w:t>
      </w:r>
    </w:p>
    <w:p w:rsidR="00DC57A6" w:rsidRDefault="00DC57A6" w:rsidP="00796989">
      <w:pPr>
        <w:spacing w:after="0"/>
        <w:ind w:left="360"/>
        <w:jc w:val="center"/>
      </w:pPr>
      <w:r>
        <w:rPr>
          <w:noProof/>
        </w:rPr>
        <w:drawing>
          <wp:inline distT="0" distB="0" distL="0" distR="0" wp14:anchorId="5AE13DCA" wp14:editId="0E0C45D4">
            <wp:extent cx="4900246" cy="203523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0246" cy="2035236"/>
                    </a:xfrm>
                    <a:prstGeom prst="rect">
                      <a:avLst/>
                    </a:prstGeom>
                    <a:noFill/>
                    <a:ln>
                      <a:noFill/>
                    </a:ln>
                  </pic:spPr>
                </pic:pic>
              </a:graphicData>
            </a:graphic>
          </wp:inline>
        </w:drawing>
      </w:r>
    </w:p>
    <w:p w:rsidR="00DC57A6" w:rsidRDefault="00DC57A6" w:rsidP="00796989">
      <w:pPr>
        <w:spacing w:after="0"/>
        <w:ind w:left="360"/>
      </w:pPr>
    </w:p>
    <w:p w:rsidR="00DC57A6" w:rsidRDefault="00DC57A6" w:rsidP="00796989">
      <w:pPr>
        <w:pStyle w:val="ListParagraph"/>
        <w:numPr>
          <w:ilvl w:val="0"/>
          <w:numId w:val="1"/>
        </w:numPr>
        <w:spacing w:after="0"/>
        <w:ind w:left="1080"/>
      </w:pPr>
      <w:r>
        <w:t>Wait until installation is completed</w:t>
      </w:r>
    </w:p>
    <w:p w:rsidR="00DC57A6" w:rsidRDefault="00DC57A6" w:rsidP="00796989">
      <w:pPr>
        <w:spacing w:after="0"/>
        <w:ind w:left="360"/>
        <w:jc w:val="center"/>
      </w:pPr>
      <w:r>
        <w:rPr>
          <w:noProof/>
        </w:rPr>
        <w:lastRenderedPageBreak/>
        <w:drawing>
          <wp:inline distT="0" distB="0" distL="0" distR="0" wp14:anchorId="07DF8885" wp14:editId="25851A21">
            <wp:extent cx="3716215" cy="194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16215" cy="1948600"/>
                    </a:xfrm>
                    <a:prstGeom prst="rect">
                      <a:avLst/>
                    </a:prstGeom>
                  </pic:spPr>
                </pic:pic>
              </a:graphicData>
            </a:graphic>
          </wp:inline>
        </w:drawing>
      </w:r>
    </w:p>
    <w:p w:rsidR="00DC57A6" w:rsidRDefault="00DC57A6" w:rsidP="00796989">
      <w:pPr>
        <w:spacing w:after="0"/>
        <w:ind w:left="360"/>
      </w:pPr>
    </w:p>
    <w:p w:rsidR="00DC57A6" w:rsidRDefault="00BF775A" w:rsidP="00796989">
      <w:pPr>
        <w:pStyle w:val="ListParagraph"/>
        <w:numPr>
          <w:ilvl w:val="0"/>
          <w:numId w:val="1"/>
        </w:numPr>
        <w:spacing w:after="0"/>
        <w:ind w:left="1080"/>
      </w:pPr>
      <w:r>
        <w:t>Once the installation it is completed. Uncheck the option “Run the SharePoint Products Configuration Wizard now”</w:t>
      </w:r>
    </w:p>
    <w:p w:rsidR="00BF775A" w:rsidRDefault="00BF775A" w:rsidP="00796989">
      <w:pPr>
        <w:spacing w:after="0"/>
        <w:ind w:left="360"/>
      </w:pPr>
    </w:p>
    <w:p w:rsidR="00BF775A" w:rsidRDefault="00BF775A" w:rsidP="00796989">
      <w:pPr>
        <w:spacing w:after="0"/>
        <w:ind w:left="360"/>
        <w:jc w:val="center"/>
      </w:pPr>
      <w:r>
        <w:rPr>
          <w:noProof/>
        </w:rPr>
        <w:drawing>
          <wp:inline distT="0" distB="0" distL="0" distR="0" wp14:anchorId="7E482639" wp14:editId="30EF486D">
            <wp:extent cx="3417277" cy="276192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7418" cy="2762043"/>
                    </a:xfrm>
                    <a:prstGeom prst="rect">
                      <a:avLst/>
                    </a:prstGeom>
                    <a:noFill/>
                    <a:ln>
                      <a:noFill/>
                    </a:ln>
                  </pic:spPr>
                </pic:pic>
              </a:graphicData>
            </a:graphic>
          </wp:inline>
        </w:drawing>
      </w:r>
    </w:p>
    <w:p w:rsidR="00BF775A" w:rsidRDefault="00BF775A" w:rsidP="00DC57A6">
      <w:pPr>
        <w:spacing w:after="0"/>
      </w:pPr>
    </w:p>
    <w:p w:rsidR="00DC57A6" w:rsidRDefault="00BF775A" w:rsidP="00796989">
      <w:pPr>
        <w:pStyle w:val="ListParagraph"/>
        <w:numPr>
          <w:ilvl w:val="0"/>
          <w:numId w:val="5"/>
        </w:numPr>
        <w:tabs>
          <w:tab w:val="left" w:pos="1883"/>
        </w:tabs>
      </w:pPr>
      <w:r>
        <w:t>Install SP SP1 (Very important el</w:t>
      </w:r>
      <w:r>
        <w:tab/>
        <w:t xml:space="preserve">se </w:t>
      </w:r>
      <w:r w:rsidR="00E02C89">
        <w:t xml:space="preserve">PowerPivot Configuration Tool </w:t>
      </w:r>
      <w:r>
        <w:t>will fail)</w:t>
      </w:r>
    </w:p>
    <w:p w:rsidR="00BF775A" w:rsidRDefault="00BF775A" w:rsidP="00796989">
      <w:pPr>
        <w:pStyle w:val="ListParagraph"/>
        <w:numPr>
          <w:ilvl w:val="0"/>
          <w:numId w:val="1"/>
        </w:numPr>
        <w:tabs>
          <w:tab w:val="left" w:pos="1883"/>
        </w:tabs>
        <w:ind w:left="1080"/>
      </w:pPr>
      <w:r>
        <w:t xml:space="preserve">Get SharePoint SP1 from here. </w:t>
      </w:r>
      <w:hyperlink r:id="rId31" w:history="1">
        <w:r>
          <w:rPr>
            <w:rStyle w:val="Hyperlink"/>
          </w:rPr>
          <w:t>\\varmints\public\OfficeSP1\Server</w:t>
        </w:r>
      </w:hyperlink>
    </w:p>
    <w:p w:rsidR="00BF775A" w:rsidRDefault="00BF775A" w:rsidP="00796989">
      <w:pPr>
        <w:pStyle w:val="ListParagraph"/>
        <w:numPr>
          <w:ilvl w:val="0"/>
          <w:numId w:val="1"/>
        </w:numPr>
        <w:tabs>
          <w:tab w:val="left" w:pos="1883"/>
        </w:tabs>
        <w:ind w:left="1080"/>
      </w:pPr>
      <w:r>
        <w:t xml:space="preserve">Double click on </w:t>
      </w:r>
      <w:r w:rsidRPr="00BF775A">
        <w:t>officeserver2010sp1-kb2460045-x64-fullfile-en-us</w:t>
      </w:r>
      <w:r>
        <w:t xml:space="preserve"> application</w:t>
      </w:r>
    </w:p>
    <w:p w:rsidR="00BF775A" w:rsidRDefault="00BF775A" w:rsidP="00796989">
      <w:pPr>
        <w:pStyle w:val="ListParagraph"/>
        <w:numPr>
          <w:ilvl w:val="0"/>
          <w:numId w:val="1"/>
        </w:numPr>
        <w:tabs>
          <w:tab w:val="left" w:pos="1883"/>
        </w:tabs>
        <w:ind w:left="1080"/>
      </w:pPr>
      <w:r>
        <w:t xml:space="preserve">Accept the License Terms then click </w:t>
      </w:r>
      <w:r w:rsidR="00C374EA">
        <w:t>Continue button</w:t>
      </w:r>
      <w:r>
        <w:t>.</w:t>
      </w:r>
    </w:p>
    <w:p w:rsidR="00BF775A" w:rsidRDefault="00C374EA" w:rsidP="00796989">
      <w:pPr>
        <w:pStyle w:val="ListParagraph"/>
        <w:tabs>
          <w:tab w:val="left" w:pos="1883"/>
        </w:tabs>
        <w:ind w:left="1080"/>
        <w:jc w:val="center"/>
      </w:pPr>
      <w:r>
        <w:rPr>
          <w:noProof/>
        </w:rPr>
        <w:drawing>
          <wp:inline distT="0" distB="0" distL="0" distR="0" wp14:anchorId="0779A34B" wp14:editId="607A35A8">
            <wp:extent cx="2889738" cy="93659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0617" cy="936880"/>
                    </a:xfrm>
                    <a:prstGeom prst="rect">
                      <a:avLst/>
                    </a:prstGeom>
                  </pic:spPr>
                </pic:pic>
              </a:graphicData>
            </a:graphic>
          </wp:inline>
        </w:drawing>
      </w:r>
    </w:p>
    <w:p w:rsidR="00BF775A" w:rsidRDefault="00C374EA" w:rsidP="00796989">
      <w:pPr>
        <w:pStyle w:val="ListParagraph"/>
        <w:numPr>
          <w:ilvl w:val="0"/>
          <w:numId w:val="1"/>
        </w:numPr>
        <w:tabs>
          <w:tab w:val="left" w:pos="1883"/>
        </w:tabs>
        <w:ind w:left="1080"/>
      </w:pPr>
      <w:r>
        <w:t>Once completed press OK button.</w:t>
      </w:r>
    </w:p>
    <w:p w:rsidR="00C374EA" w:rsidRDefault="00C374EA" w:rsidP="00796989">
      <w:pPr>
        <w:pStyle w:val="ListParagraph"/>
        <w:tabs>
          <w:tab w:val="left" w:pos="1883"/>
        </w:tabs>
        <w:ind w:left="1080"/>
        <w:jc w:val="center"/>
      </w:pPr>
      <w:r>
        <w:rPr>
          <w:noProof/>
        </w:rPr>
        <w:lastRenderedPageBreak/>
        <w:drawing>
          <wp:inline distT="0" distB="0" distL="0" distR="0" wp14:anchorId="4B695DD3" wp14:editId="244141CB">
            <wp:extent cx="2943225" cy="1171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43225" cy="1171575"/>
                    </a:xfrm>
                    <a:prstGeom prst="rect">
                      <a:avLst/>
                    </a:prstGeom>
                  </pic:spPr>
                </pic:pic>
              </a:graphicData>
            </a:graphic>
          </wp:inline>
        </w:drawing>
      </w:r>
    </w:p>
    <w:p w:rsidR="00C374EA" w:rsidRDefault="00C374EA" w:rsidP="00796989">
      <w:pPr>
        <w:tabs>
          <w:tab w:val="left" w:pos="1883"/>
        </w:tabs>
        <w:ind w:left="360"/>
      </w:pPr>
    </w:p>
    <w:p w:rsidR="00C374EA" w:rsidRDefault="00DD194A" w:rsidP="00796989">
      <w:pPr>
        <w:pStyle w:val="ListParagraph"/>
        <w:numPr>
          <w:ilvl w:val="0"/>
          <w:numId w:val="5"/>
        </w:numPr>
        <w:tabs>
          <w:tab w:val="left" w:pos="1883"/>
        </w:tabs>
      </w:pPr>
      <w:r>
        <w:t>Run SQL Server setup to install PowerPivot for SharePoint</w:t>
      </w:r>
    </w:p>
    <w:p w:rsidR="00A4308F" w:rsidRDefault="00A4308F" w:rsidP="00A4308F">
      <w:pPr>
        <w:ind w:left="720"/>
      </w:pPr>
      <w:r>
        <w:t>This step will configure your SharePoint farm and install PowerPivot. It will also customize your farm with recommended settings for a PowerPivot installation.</w:t>
      </w:r>
    </w:p>
    <w:p w:rsidR="00A4308F" w:rsidRDefault="00A4308F" w:rsidP="00A4308F">
      <w:pPr>
        <w:pStyle w:val="ListParagraph"/>
        <w:numPr>
          <w:ilvl w:val="0"/>
          <w:numId w:val="2"/>
        </w:numPr>
      </w:pPr>
      <w:r>
        <w:t xml:space="preserve">Launch Microsoft SQL Server setup, click the </w:t>
      </w:r>
      <w:r>
        <w:rPr>
          <w:b/>
        </w:rPr>
        <w:t>Installation</w:t>
      </w:r>
      <w:r>
        <w:t xml:space="preserve"> tab, and then click </w:t>
      </w:r>
      <w:r>
        <w:rPr>
          <w:b/>
        </w:rPr>
        <w:t>New SQL Server stand-alone installation or add features to an existing installation</w:t>
      </w:r>
      <w:r>
        <w:t>.</w:t>
      </w:r>
    </w:p>
    <w:p w:rsidR="00A4308F" w:rsidRDefault="00AF4D6F" w:rsidP="00A4308F">
      <w:pPr>
        <w:pStyle w:val="ListParagraph"/>
        <w:numPr>
          <w:ilvl w:val="0"/>
          <w:numId w:val="2"/>
        </w:numPr>
      </w:pPr>
      <w:r>
        <w:t xml:space="preserve">On </w:t>
      </w:r>
      <w:r w:rsidR="00A4308F">
        <w:t xml:space="preserve">Setup Support Rules </w:t>
      </w:r>
      <w:r>
        <w:t xml:space="preserve">page </w:t>
      </w:r>
      <w:r w:rsidR="00A4308F">
        <w:t>click OK. Once operation is completed click Next.</w:t>
      </w:r>
    </w:p>
    <w:p w:rsidR="00A4308F" w:rsidRDefault="00AF4D6F" w:rsidP="00A4308F">
      <w:pPr>
        <w:pStyle w:val="ListParagraph"/>
        <w:numPr>
          <w:ilvl w:val="0"/>
          <w:numId w:val="2"/>
        </w:numPr>
      </w:pPr>
      <w:r>
        <w:t xml:space="preserve">On </w:t>
      </w:r>
      <w:r w:rsidR="00A4308F">
        <w:t xml:space="preserve">Installation Type </w:t>
      </w:r>
      <w:r>
        <w:t xml:space="preserve">page </w:t>
      </w:r>
      <w:r w:rsidR="00A4308F">
        <w:t xml:space="preserve">select </w:t>
      </w:r>
      <w:r w:rsidR="00A4308F" w:rsidRPr="00A4308F">
        <w:rPr>
          <w:b/>
        </w:rPr>
        <w:t>Perform a new installation of SQL Server “Denali” CTP3</w:t>
      </w:r>
      <w:r w:rsidR="00800937">
        <w:rPr>
          <w:b/>
        </w:rPr>
        <w:t xml:space="preserve">, </w:t>
      </w:r>
      <w:r w:rsidR="00800937">
        <w:t>click Next.</w:t>
      </w:r>
    </w:p>
    <w:p w:rsidR="00A4308F" w:rsidRDefault="00A4308F" w:rsidP="00A4308F">
      <w:pPr>
        <w:jc w:val="center"/>
      </w:pPr>
      <w:r>
        <w:rPr>
          <w:noProof/>
        </w:rPr>
        <w:drawing>
          <wp:inline distT="0" distB="0" distL="0" distR="0" wp14:anchorId="7E34C2F7" wp14:editId="7BC22DDA">
            <wp:extent cx="4446511" cy="92398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61509" cy="927098"/>
                    </a:xfrm>
                    <a:prstGeom prst="rect">
                      <a:avLst/>
                    </a:prstGeom>
                  </pic:spPr>
                </pic:pic>
              </a:graphicData>
            </a:graphic>
          </wp:inline>
        </w:drawing>
      </w:r>
    </w:p>
    <w:p w:rsidR="001A39BE" w:rsidRDefault="00800937" w:rsidP="00A4308F">
      <w:pPr>
        <w:pStyle w:val="ListParagraph"/>
        <w:numPr>
          <w:ilvl w:val="0"/>
          <w:numId w:val="2"/>
        </w:numPr>
      </w:pPr>
      <w:r>
        <w:t>Either enters</w:t>
      </w:r>
      <w:r w:rsidR="00A4308F">
        <w:t xml:space="preserve"> the product key </w:t>
      </w:r>
      <w:r>
        <w:t xml:space="preserve">or select free edition </w:t>
      </w:r>
      <w:r w:rsidR="00A4308F">
        <w:t>when prompted</w:t>
      </w:r>
      <w:r w:rsidR="001A39BE">
        <w:t>, accept the License Terms and click Next.</w:t>
      </w:r>
    </w:p>
    <w:p w:rsidR="00A4308F" w:rsidRDefault="00AF4D6F" w:rsidP="00A4308F">
      <w:pPr>
        <w:pStyle w:val="ListParagraph"/>
        <w:numPr>
          <w:ilvl w:val="0"/>
          <w:numId w:val="2"/>
        </w:numPr>
      </w:pPr>
      <w:r>
        <w:t xml:space="preserve">On </w:t>
      </w:r>
      <w:r w:rsidR="00A4308F" w:rsidRPr="001A39BE">
        <w:rPr>
          <w:b/>
        </w:rPr>
        <w:t xml:space="preserve">Setup Role </w:t>
      </w:r>
      <w:r w:rsidR="00A4308F">
        <w:t>page</w:t>
      </w:r>
      <w:r w:rsidR="001A39BE">
        <w:t xml:space="preserve"> select </w:t>
      </w:r>
      <w:r w:rsidR="00A4308F" w:rsidRPr="001A39BE">
        <w:rPr>
          <w:b/>
        </w:rPr>
        <w:t>SQL Server PowerPivot for SharePoint</w:t>
      </w:r>
      <w:r w:rsidR="00A4308F">
        <w:t xml:space="preserve">, and then leave the </w:t>
      </w:r>
      <w:r w:rsidR="00A4308F" w:rsidRPr="001A39BE">
        <w:rPr>
          <w:b/>
        </w:rPr>
        <w:t>Add SQL Server Database Relational Engine Services to this installation</w:t>
      </w:r>
      <w:r w:rsidR="00A4308F">
        <w:t xml:space="preserve"> checkbox selected. Click </w:t>
      </w:r>
      <w:r w:rsidR="00A4308F" w:rsidRPr="001A39BE">
        <w:rPr>
          <w:b/>
        </w:rPr>
        <w:t>Next</w:t>
      </w:r>
      <w:r w:rsidR="00A4308F">
        <w:t>.</w:t>
      </w:r>
    </w:p>
    <w:p w:rsidR="00A4308F" w:rsidRDefault="00AF4D6F" w:rsidP="0002434E">
      <w:pPr>
        <w:ind w:left="720"/>
        <w:jc w:val="center"/>
      </w:pPr>
      <w:r>
        <w:rPr>
          <w:noProof/>
        </w:rPr>
        <w:drawing>
          <wp:inline distT="0" distB="0" distL="0" distR="0">
            <wp:extent cx="4782868" cy="23891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3105" cy="2389250"/>
                    </a:xfrm>
                    <a:prstGeom prst="rect">
                      <a:avLst/>
                    </a:prstGeom>
                    <a:noFill/>
                    <a:ln>
                      <a:noFill/>
                    </a:ln>
                  </pic:spPr>
                </pic:pic>
              </a:graphicData>
            </a:graphic>
          </wp:inline>
        </w:drawing>
      </w:r>
    </w:p>
    <w:p w:rsidR="00AF4D6F" w:rsidRDefault="00AF4D6F" w:rsidP="00AF4D6F">
      <w:pPr>
        <w:pStyle w:val="ListParagraph"/>
        <w:numPr>
          <w:ilvl w:val="0"/>
          <w:numId w:val="2"/>
        </w:numPr>
      </w:pPr>
      <w:r>
        <w:lastRenderedPageBreak/>
        <w:t xml:space="preserve">On the </w:t>
      </w:r>
      <w:r>
        <w:rPr>
          <w:b/>
        </w:rPr>
        <w:t>Feature Selection</w:t>
      </w:r>
      <w:r>
        <w:t xml:space="preserve"> page you will see all the required features selected, click </w:t>
      </w:r>
      <w:r>
        <w:rPr>
          <w:b/>
        </w:rPr>
        <w:t>Next.</w:t>
      </w:r>
    </w:p>
    <w:p w:rsidR="00AF4D6F" w:rsidRDefault="00AF4D6F" w:rsidP="00AF4D6F">
      <w:pPr>
        <w:jc w:val="center"/>
      </w:pPr>
      <w:r>
        <w:rPr>
          <w:noProof/>
        </w:rPr>
        <w:drawing>
          <wp:inline distT="0" distB="0" distL="0" distR="0" wp14:anchorId="38C88D69" wp14:editId="00E5D009">
            <wp:extent cx="3486150" cy="1866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86150" cy="1866900"/>
                    </a:xfrm>
                    <a:prstGeom prst="rect">
                      <a:avLst/>
                    </a:prstGeom>
                  </pic:spPr>
                </pic:pic>
              </a:graphicData>
            </a:graphic>
          </wp:inline>
        </w:drawing>
      </w:r>
    </w:p>
    <w:p w:rsidR="00AF4D6F" w:rsidRDefault="00AF4D6F" w:rsidP="00AF4D6F">
      <w:pPr>
        <w:pStyle w:val="ListParagraph"/>
        <w:numPr>
          <w:ilvl w:val="0"/>
          <w:numId w:val="2"/>
        </w:numPr>
      </w:pPr>
      <w:r>
        <w:t>On the Installation Rules page click Next.</w:t>
      </w:r>
    </w:p>
    <w:p w:rsidR="00AF4D6F" w:rsidRDefault="00AF4D6F" w:rsidP="00AF4D6F">
      <w:pPr>
        <w:pStyle w:val="ListParagraph"/>
        <w:numPr>
          <w:ilvl w:val="0"/>
          <w:numId w:val="2"/>
        </w:numPr>
      </w:pPr>
      <w:r>
        <w:t>On the Instance Configuration page, enter the instance name then click Next.</w:t>
      </w:r>
    </w:p>
    <w:p w:rsidR="00AF4D6F" w:rsidRPr="00291BF5" w:rsidRDefault="00291BF5" w:rsidP="00291BF5">
      <w:pPr>
        <w:jc w:val="center"/>
      </w:pPr>
      <w:r>
        <w:rPr>
          <w:noProof/>
        </w:rPr>
        <w:drawing>
          <wp:inline distT="0" distB="0" distL="0" distR="0">
            <wp:extent cx="4454750" cy="219816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5889" cy="2198725"/>
                    </a:xfrm>
                    <a:prstGeom prst="rect">
                      <a:avLst/>
                    </a:prstGeom>
                    <a:noFill/>
                    <a:ln>
                      <a:noFill/>
                    </a:ln>
                  </pic:spPr>
                </pic:pic>
              </a:graphicData>
            </a:graphic>
          </wp:inline>
        </w:drawing>
      </w:r>
    </w:p>
    <w:p w:rsidR="00A676BD" w:rsidRDefault="00A676BD" w:rsidP="00AF4D6F">
      <w:pPr>
        <w:pStyle w:val="ListParagraph"/>
        <w:numPr>
          <w:ilvl w:val="0"/>
          <w:numId w:val="2"/>
        </w:numPr>
      </w:pPr>
      <w:r>
        <w:t xml:space="preserve">On Disk Space Requirements, click </w:t>
      </w:r>
      <w:r w:rsidRPr="00A676BD">
        <w:rPr>
          <w:b/>
        </w:rPr>
        <w:t>Next</w:t>
      </w:r>
      <w:r>
        <w:t xml:space="preserve"> button.</w:t>
      </w:r>
    </w:p>
    <w:p w:rsidR="00AF4D6F" w:rsidRDefault="00AF4D6F" w:rsidP="00AF4D6F">
      <w:pPr>
        <w:pStyle w:val="ListParagraph"/>
        <w:numPr>
          <w:ilvl w:val="0"/>
          <w:numId w:val="2"/>
        </w:numPr>
      </w:pPr>
      <w:r>
        <w:t xml:space="preserve">On the </w:t>
      </w:r>
      <w:r>
        <w:rPr>
          <w:b/>
        </w:rPr>
        <w:t>Server Configuration</w:t>
      </w:r>
      <w:r>
        <w:t xml:space="preserve"> page, enter service accounts for each SQL Server service. The Analysis Services Service Account must be a domain account. Click </w:t>
      </w:r>
      <w:r>
        <w:rPr>
          <w:b/>
        </w:rPr>
        <w:t>Next</w:t>
      </w:r>
      <w:r>
        <w:t xml:space="preserve"> to go to the </w:t>
      </w:r>
      <w:r>
        <w:rPr>
          <w:b/>
        </w:rPr>
        <w:t>Database Engine Configuration</w:t>
      </w:r>
      <w:r>
        <w:t xml:space="preserve"> page. </w:t>
      </w:r>
    </w:p>
    <w:p w:rsidR="00A676BD" w:rsidRDefault="00A676BD" w:rsidP="00A676BD">
      <w:pPr>
        <w:pStyle w:val="ListParagraph"/>
        <w:ind w:left="1080"/>
        <w:jc w:val="center"/>
      </w:pPr>
      <w:r>
        <w:rPr>
          <w:noProof/>
        </w:rPr>
        <w:drawing>
          <wp:inline distT="0" distB="0" distL="0" distR="0" wp14:anchorId="3BCF444A" wp14:editId="0BC0DD82">
            <wp:extent cx="4280452" cy="15301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80452" cy="1530170"/>
                    </a:xfrm>
                    <a:prstGeom prst="rect">
                      <a:avLst/>
                    </a:prstGeom>
                  </pic:spPr>
                </pic:pic>
              </a:graphicData>
            </a:graphic>
          </wp:inline>
        </w:drawing>
      </w:r>
    </w:p>
    <w:p w:rsidR="00A676BD" w:rsidRDefault="00A676BD" w:rsidP="00A676BD">
      <w:pPr>
        <w:pStyle w:val="ListParagraph"/>
        <w:ind w:left="1080"/>
      </w:pPr>
    </w:p>
    <w:p w:rsidR="00DD194A" w:rsidRDefault="00A676BD" w:rsidP="00A676BD">
      <w:pPr>
        <w:pStyle w:val="ListParagraph"/>
        <w:numPr>
          <w:ilvl w:val="0"/>
          <w:numId w:val="2"/>
        </w:numPr>
      </w:pPr>
      <w:r>
        <w:lastRenderedPageBreak/>
        <w:t xml:space="preserve">On the </w:t>
      </w:r>
      <w:r w:rsidRPr="00A676BD">
        <w:rPr>
          <w:b/>
        </w:rPr>
        <w:t>Database Engine Configuration</w:t>
      </w:r>
      <w:r>
        <w:t xml:space="preserve"> page, enter the name of an administrator for SQL Server (you can click Add Current User to ensure that you are a SQL Server admin), then click </w:t>
      </w:r>
      <w:r w:rsidRPr="00A676BD">
        <w:rPr>
          <w:b/>
        </w:rPr>
        <w:t>Next</w:t>
      </w:r>
      <w:r>
        <w:t xml:space="preserve">. </w:t>
      </w:r>
    </w:p>
    <w:p w:rsidR="00A676BD" w:rsidRDefault="00A676BD" w:rsidP="00A676BD">
      <w:pPr>
        <w:jc w:val="center"/>
      </w:pPr>
      <w:r>
        <w:rPr>
          <w:noProof/>
        </w:rPr>
        <w:drawing>
          <wp:inline distT="0" distB="0" distL="0" distR="0" wp14:anchorId="11C88516" wp14:editId="03401FE8">
            <wp:extent cx="3153867" cy="2372140"/>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57205" cy="2374650"/>
                    </a:xfrm>
                    <a:prstGeom prst="rect">
                      <a:avLst/>
                    </a:prstGeom>
                  </pic:spPr>
                </pic:pic>
              </a:graphicData>
            </a:graphic>
          </wp:inline>
        </w:drawing>
      </w:r>
    </w:p>
    <w:p w:rsidR="00A676BD" w:rsidRDefault="00A676BD" w:rsidP="00A676BD"/>
    <w:p w:rsidR="00A676BD" w:rsidRDefault="00A676BD" w:rsidP="00A676BD">
      <w:pPr>
        <w:pStyle w:val="ListParagraph"/>
        <w:numPr>
          <w:ilvl w:val="0"/>
          <w:numId w:val="2"/>
        </w:numPr>
      </w:pPr>
      <w:r>
        <w:t xml:space="preserve">On the </w:t>
      </w:r>
      <w:r w:rsidRPr="00A676BD">
        <w:rPr>
          <w:b/>
        </w:rPr>
        <w:t>Analysis Services Configuration</w:t>
      </w:r>
      <w:r>
        <w:t xml:space="preserve"> page, enter the name of an administrator for Analysis Services. At minimum click </w:t>
      </w:r>
      <w:r w:rsidRPr="00A676BD">
        <w:rPr>
          <w:b/>
        </w:rPr>
        <w:t>Add Current User</w:t>
      </w:r>
      <w:r>
        <w:t xml:space="preserve"> to </w:t>
      </w:r>
      <w:r w:rsidR="004A15B3">
        <w:t xml:space="preserve">the </w:t>
      </w:r>
      <w:proofErr w:type="gramStart"/>
      <w:r w:rsidR="004A15B3">
        <w:t>administrators,</w:t>
      </w:r>
      <w:proofErr w:type="gramEnd"/>
      <w:r w:rsidR="004A15B3">
        <w:t xml:space="preserve"> this is required to ensure that PowerPivot is deployed correctly in the farm. </w:t>
      </w:r>
    </w:p>
    <w:p w:rsidR="004A15B3" w:rsidRDefault="004A15B3" w:rsidP="004A15B3">
      <w:pPr>
        <w:jc w:val="center"/>
      </w:pPr>
      <w:r>
        <w:rPr>
          <w:noProof/>
        </w:rPr>
        <w:drawing>
          <wp:inline distT="0" distB="0" distL="0" distR="0" wp14:anchorId="2F2F8538" wp14:editId="72DF2E01">
            <wp:extent cx="3392557" cy="2524845"/>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92557" cy="2524845"/>
                    </a:xfrm>
                    <a:prstGeom prst="rect">
                      <a:avLst/>
                    </a:prstGeom>
                  </pic:spPr>
                </pic:pic>
              </a:graphicData>
            </a:graphic>
          </wp:inline>
        </w:drawing>
      </w:r>
    </w:p>
    <w:p w:rsidR="004A15B3" w:rsidRDefault="004A15B3" w:rsidP="004A15B3">
      <w:pPr>
        <w:pStyle w:val="ListParagraph"/>
        <w:numPr>
          <w:ilvl w:val="0"/>
          <w:numId w:val="2"/>
        </w:numPr>
      </w:pPr>
      <w:r>
        <w:t xml:space="preserve">Click Next button until you reach </w:t>
      </w:r>
      <w:r w:rsidRPr="004A15B3">
        <w:rPr>
          <w:b/>
        </w:rPr>
        <w:t>Ready to Install</w:t>
      </w:r>
      <w:r>
        <w:t xml:space="preserve"> page.</w:t>
      </w:r>
    </w:p>
    <w:p w:rsidR="004A15B3" w:rsidRDefault="004A15B3" w:rsidP="004A15B3">
      <w:pPr>
        <w:pStyle w:val="ListParagraph"/>
        <w:numPr>
          <w:ilvl w:val="0"/>
          <w:numId w:val="2"/>
        </w:numPr>
      </w:pPr>
      <w:r>
        <w:t>Click Install button.</w:t>
      </w:r>
    </w:p>
    <w:p w:rsidR="004A15B3" w:rsidRDefault="004A15B3" w:rsidP="004A15B3">
      <w:pPr>
        <w:pStyle w:val="ListParagraph"/>
        <w:numPr>
          <w:ilvl w:val="0"/>
          <w:numId w:val="2"/>
        </w:numPr>
      </w:pPr>
      <w:r>
        <w:t xml:space="preserve">Once complete click </w:t>
      </w:r>
      <w:proofErr w:type="gramStart"/>
      <w:r w:rsidRPr="004A15B3">
        <w:rPr>
          <w:b/>
        </w:rPr>
        <w:t>Please</w:t>
      </w:r>
      <w:proofErr w:type="gramEnd"/>
      <w:r w:rsidRPr="004A15B3">
        <w:rPr>
          <w:b/>
        </w:rPr>
        <w:t xml:space="preserve"> launch the PowerPivot Configuration Tool to configure the server</w:t>
      </w:r>
      <w:r>
        <w:t>.</w:t>
      </w:r>
    </w:p>
    <w:p w:rsidR="004A15B3" w:rsidRDefault="00622F17" w:rsidP="004A15B3">
      <w:pPr>
        <w:pStyle w:val="ListParagraph"/>
        <w:numPr>
          <w:ilvl w:val="0"/>
          <w:numId w:val="2"/>
        </w:numPr>
      </w:pPr>
      <w:r>
        <w:t xml:space="preserve">On the </w:t>
      </w:r>
      <w:r w:rsidRPr="00622F17">
        <w:rPr>
          <w:b/>
        </w:rPr>
        <w:t>Complete</w:t>
      </w:r>
      <w:r>
        <w:t xml:space="preserve"> page of SQL Server “Denali” CTP3 Setup click </w:t>
      </w:r>
      <w:r w:rsidRPr="00622F17">
        <w:rPr>
          <w:b/>
        </w:rPr>
        <w:t>Close</w:t>
      </w:r>
      <w:r>
        <w:t xml:space="preserve"> button.</w:t>
      </w:r>
    </w:p>
    <w:p w:rsidR="00796989" w:rsidRDefault="00796989" w:rsidP="00796989">
      <w:pPr>
        <w:pStyle w:val="ListParagraph"/>
      </w:pPr>
    </w:p>
    <w:p w:rsidR="00622F17" w:rsidRDefault="00622F17" w:rsidP="00796989">
      <w:pPr>
        <w:pStyle w:val="ListParagraph"/>
        <w:numPr>
          <w:ilvl w:val="0"/>
          <w:numId w:val="5"/>
        </w:numPr>
      </w:pPr>
      <w:r>
        <w:lastRenderedPageBreak/>
        <w:t>PowerPivot Configuration Tool</w:t>
      </w:r>
    </w:p>
    <w:p w:rsidR="00622F17" w:rsidRDefault="006B37F4" w:rsidP="00796989">
      <w:pPr>
        <w:ind w:left="720"/>
      </w:pPr>
      <w:r>
        <w:t>This tool (new in CTP3) performs the SharePoint Integration and configuration steps required for PowerPivot.</w:t>
      </w:r>
    </w:p>
    <w:p w:rsidR="006B37F4" w:rsidRPr="006B37F4" w:rsidRDefault="006B37F4" w:rsidP="00796989">
      <w:pPr>
        <w:pStyle w:val="ListParagraph"/>
        <w:numPr>
          <w:ilvl w:val="0"/>
          <w:numId w:val="4"/>
        </w:numPr>
        <w:ind w:left="1440"/>
      </w:pPr>
      <w:r>
        <w:t xml:space="preserve">Click </w:t>
      </w:r>
      <w:r w:rsidRPr="006B37F4">
        <w:rPr>
          <w:b/>
        </w:rPr>
        <w:t>Configure or Repair PowerPivot for SharePoint</w:t>
      </w:r>
    </w:p>
    <w:p w:rsidR="006B37F4" w:rsidRDefault="006B37F4" w:rsidP="00796989">
      <w:pPr>
        <w:ind w:left="360"/>
        <w:jc w:val="center"/>
      </w:pPr>
      <w:r>
        <w:rPr>
          <w:noProof/>
        </w:rPr>
        <w:drawing>
          <wp:inline distT="0" distB="0" distL="0" distR="0" wp14:anchorId="3708DB16" wp14:editId="69C9A5B2">
            <wp:extent cx="3531704" cy="17205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31704" cy="1720574"/>
                    </a:xfrm>
                    <a:prstGeom prst="rect">
                      <a:avLst/>
                    </a:prstGeom>
                    <a:noFill/>
                    <a:ln>
                      <a:noFill/>
                    </a:ln>
                  </pic:spPr>
                </pic:pic>
              </a:graphicData>
            </a:graphic>
          </wp:inline>
        </w:drawing>
      </w:r>
    </w:p>
    <w:p w:rsidR="006B37F4" w:rsidRDefault="006B37F4" w:rsidP="00796989">
      <w:pPr>
        <w:pStyle w:val="ListParagraph"/>
        <w:numPr>
          <w:ilvl w:val="0"/>
          <w:numId w:val="4"/>
        </w:numPr>
        <w:ind w:left="1440"/>
      </w:pPr>
      <w:r>
        <w:t>On the PowerPivot Configuration Tool complete all required information</w:t>
      </w:r>
    </w:p>
    <w:p w:rsidR="006B37F4" w:rsidRDefault="006B37F4" w:rsidP="00796989">
      <w:pPr>
        <w:ind w:left="1080"/>
        <w:jc w:val="center"/>
      </w:pPr>
      <w:r>
        <w:rPr>
          <w:noProof/>
        </w:rPr>
        <w:drawing>
          <wp:inline distT="0" distB="0" distL="0" distR="0" wp14:anchorId="77E67B2C" wp14:editId="60103B32">
            <wp:extent cx="4949687" cy="3452618"/>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49687" cy="3452618"/>
                    </a:xfrm>
                    <a:prstGeom prst="rect">
                      <a:avLst/>
                    </a:prstGeom>
                  </pic:spPr>
                </pic:pic>
              </a:graphicData>
            </a:graphic>
          </wp:inline>
        </w:drawing>
      </w:r>
    </w:p>
    <w:p w:rsidR="006B37F4" w:rsidRDefault="006B37F4" w:rsidP="00796989">
      <w:pPr>
        <w:ind w:left="1800"/>
      </w:pPr>
      <w:r>
        <w:t>The database server should be the instance you install with SharePoint integration</w:t>
      </w:r>
      <w:r w:rsidR="00C71729">
        <w:t xml:space="preserve"> (step 3)</w:t>
      </w:r>
      <w:r w:rsidR="009C0319">
        <w:t>, you can leave the default port or change it based on your preferences, keep the passphrase handy as you will require it later during the configuration.</w:t>
      </w:r>
    </w:p>
    <w:p w:rsidR="009C0319" w:rsidRDefault="009C0319" w:rsidP="00796989">
      <w:pPr>
        <w:pStyle w:val="ListParagraph"/>
        <w:numPr>
          <w:ilvl w:val="0"/>
          <w:numId w:val="4"/>
        </w:numPr>
        <w:ind w:left="1440"/>
      </w:pPr>
      <w:r>
        <w:t xml:space="preserve">Click </w:t>
      </w:r>
      <w:r w:rsidRPr="009C0319">
        <w:rPr>
          <w:b/>
        </w:rPr>
        <w:t>Validate</w:t>
      </w:r>
      <w:r>
        <w:t xml:space="preserve"> button.</w:t>
      </w:r>
    </w:p>
    <w:p w:rsidR="009C0319" w:rsidRDefault="009C0319" w:rsidP="00796989">
      <w:pPr>
        <w:pStyle w:val="ListParagraph"/>
        <w:numPr>
          <w:ilvl w:val="0"/>
          <w:numId w:val="4"/>
        </w:numPr>
        <w:ind w:left="1440"/>
      </w:pPr>
      <w:r>
        <w:lastRenderedPageBreak/>
        <w:t>If you entered the correct information validation should succeed and display below popup message:</w:t>
      </w:r>
    </w:p>
    <w:p w:rsidR="009C0319" w:rsidRDefault="009C0319" w:rsidP="00796989">
      <w:pPr>
        <w:ind w:left="360"/>
        <w:jc w:val="center"/>
      </w:pPr>
      <w:r>
        <w:rPr>
          <w:noProof/>
        </w:rPr>
        <w:drawing>
          <wp:inline distT="0" distB="0" distL="0" distR="0" wp14:anchorId="69BBE2E0" wp14:editId="67FB92EC">
            <wp:extent cx="2994992" cy="10489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95621" cy="1049191"/>
                    </a:xfrm>
                    <a:prstGeom prst="rect">
                      <a:avLst/>
                    </a:prstGeom>
                  </pic:spPr>
                </pic:pic>
              </a:graphicData>
            </a:graphic>
          </wp:inline>
        </w:drawing>
      </w:r>
    </w:p>
    <w:p w:rsidR="009C0319" w:rsidRPr="00313DCB" w:rsidRDefault="00313DCB" w:rsidP="00796989">
      <w:pPr>
        <w:pStyle w:val="ListParagraph"/>
        <w:numPr>
          <w:ilvl w:val="0"/>
          <w:numId w:val="4"/>
        </w:numPr>
        <w:ind w:left="1440"/>
      </w:pPr>
      <w:r>
        <w:t xml:space="preserve">Click </w:t>
      </w:r>
      <w:r w:rsidRPr="00313DCB">
        <w:rPr>
          <w:b/>
        </w:rPr>
        <w:t>OK</w:t>
      </w:r>
      <w:r>
        <w:rPr>
          <w:b/>
        </w:rPr>
        <w:t>.</w:t>
      </w:r>
    </w:p>
    <w:p w:rsidR="00313DCB" w:rsidRDefault="00313DCB" w:rsidP="00796989">
      <w:pPr>
        <w:pStyle w:val="ListParagraph"/>
        <w:numPr>
          <w:ilvl w:val="0"/>
          <w:numId w:val="4"/>
        </w:numPr>
        <w:ind w:left="1440"/>
      </w:pPr>
      <w:r>
        <w:t xml:space="preserve">Now click </w:t>
      </w:r>
      <w:r w:rsidRPr="00313DCB">
        <w:rPr>
          <w:b/>
        </w:rPr>
        <w:t>Run</w:t>
      </w:r>
      <w:r>
        <w:t xml:space="preserve"> button to begin the configuration of your PowerPivot farm. There will be a warning message click </w:t>
      </w:r>
      <w:r w:rsidRPr="00313DCB">
        <w:rPr>
          <w:b/>
        </w:rPr>
        <w:t>Yes</w:t>
      </w:r>
      <w:r>
        <w:t xml:space="preserve"> button.</w:t>
      </w:r>
    </w:p>
    <w:p w:rsidR="00313DCB" w:rsidRDefault="00313DCB" w:rsidP="00796989">
      <w:pPr>
        <w:pStyle w:val="ListParagraph"/>
        <w:numPr>
          <w:ilvl w:val="0"/>
          <w:numId w:val="4"/>
        </w:numPr>
        <w:ind w:left="1440"/>
      </w:pPr>
      <w:r>
        <w:t>You will see an Activity Progress popup window.</w:t>
      </w:r>
    </w:p>
    <w:p w:rsidR="00313DCB" w:rsidRDefault="00313DCB" w:rsidP="00796989">
      <w:pPr>
        <w:ind w:left="360"/>
        <w:jc w:val="center"/>
      </w:pPr>
      <w:r>
        <w:rPr>
          <w:noProof/>
        </w:rPr>
        <w:drawing>
          <wp:inline distT="0" distB="0" distL="0" distR="0" wp14:anchorId="394068FD" wp14:editId="7708720C">
            <wp:extent cx="3781425" cy="1905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81425" cy="1905000"/>
                    </a:xfrm>
                    <a:prstGeom prst="rect">
                      <a:avLst/>
                    </a:prstGeom>
                  </pic:spPr>
                </pic:pic>
              </a:graphicData>
            </a:graphic>
          </wp:inline>
        </w:drawing>
      </w:r>
    </w:p>
    <w:p w:rsidR="00313DCB" w:rsidRDefault="00E754B0" w:rsidP="00796989">
      <w:pPr>
        <w:pStyle w:val="ListParagraph"/>
        <w:numPr>
          <w:ilvl w:val="0"/>
          <w:numId w:val="4"/>
        </w:numPr>
        <w:ind w:left="1440"/>
      </w:pPr>
      <w:r>
        <w:t>Once completed you will see following popup message:</w:t>
      </w:r>
    </w:p>
    <w:p w:rsidR="00E754B0" w:rsidRDefault="00E754B0" w:rsidP="00796989">
      <w:pPr>
        <w:ind w:left="360"/>
        <w:jc w:val="center"/>
      </w:pPr>
      <w:r>
        <w:rPr>
          <w:noProof/>
        </w:rPr>
        <w:drawing>
          <wp:inline distT="0" distB="0" distL="0" distR="0" wp14:anchorId="1A0C22C9" wp14:editId="5E9F2633">
            <wp:extent cx="3067878" cy="10693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7878" cy="1069332"/>
                    </a:xfrm>
                    <a:prstGeom prst="rect">
                      <a:avLst/>
                    </a:prstGeom>
                  </pic:spPr>
                </pic:pic>
              </a:graphicData>
            </a:graphic>
          </wp:inline>
        </w:drawing>
      </w:r>
    </w:p>
    <w:p w:rsidR="009C0319" w:rsidRDefault="006965EB" w:rsidP="00796989">
      <w:pPr>
        <w:pStyle w:val="ListParagraph"/>
        <w:numPr>
          <w:ilvl w:val="0"/>
          <w:numId w:val="4"/>
        </w:numPr>
        <w:ind w:left="1440"/>
      </w:pPr>
      <w:r>
        <w:t xml:space="preserve">Click </w:t>
      </w:r>
      <w:r w:rsidRPr="006965EB">
        <w:rPr>
          <w:b/>
        </w:rPr>
        <w:t>Exit</w:t>
      </w:r>
      <w:r>
        <w:t xml:space="preserve"> button.</w:t>
      </w:r>
    </w:p>
    <w:p w:rsidR="0086429F" w:rsidRDefault="0086429F" w:rsidP="00796989">
      <w:pPr>
        <w:pStyle w:val="ListParagraph"/>
        <w:numPr>
          <w:ilvl w:val="0"/>
          <w:numId w:val="4"/>
        </w:numPr>
        <w:ind w:left="1440"/>
      </w:pPr>
      <w:r>
        <w:t>Open SharePoint Central Administration to confirm that SharePoint is installed correctly.</w:t>
      </w:r>
    </w:p>
    <w:p w:rsidR="0086429F" w:rsidRDefault="0086429F" w:rsidP="0086429F"/>
    <w:p w:rsidR="00C71729" w:rsidRPr="007214D1" w:rsidRDefault="00C71729" w:rsidP="00C71729">
      <w:pPr>
        <w:pStyle w:val="ListParagraph"/>
        <w:numPr>
          <w:ilvl w:val="0"/>
          <w:numId w:val="5"/>
        </w:numPr>
        <w:rPr>
          <w:b/>
        </w:rPr>
      </w:pPr>
      <w:r w:rsidRPr="007214D1">
        <w:rPr>
          <w:b/>
        </w:rPr>
        <w:t>Run SQL Server setup to install Reporting Services for SharePoint and a BISM instance of Analysis Services.</w:t>
      </w:r>
    </w:p>
    <w:p w:rsidR="00C71729" w:rsidRDefault="00C71729" w:rsidP="00C71729">
      <w:pPr>
        <w:ind w:left="720"/>
      </w:pPr>
      <w:r>
        <w:t xml:space="preserve">Although you already ran SQL Server Setup once, you now need to run it again to add Reporting Services and an Analysis Services server in VertiPaq mode. The Analysis Services instance will </w:t>
      </w:r>
      <w:r>
        <w:lastRenderedPageBreak/>
        <w:t>host the business intelligence semantic models</w:t>
      </w:r>
      <w:r w:rsidRPr="00F43548">
        <w:t xml:space="preserve"> that </w:t>
      </w:r>
      <w:r>
        <w:t xml:space="preserve">will serve as </w:t>
      </w:r>
      <w:r w:rsidRPr="00F43548">
        <w:t>data source</w:t>
      </w:r>
      <w:r>
        <w:t>s</w:t>
      </w:r>
      <w:r w:rsidRPr="00F43548">
        <w:t xml:space="preserve"> for the </w:t>
      </w:r>
      <w:r>
        <w:t>“C</w:t>
      </w:r>
      <w:r w:rsidRPr="00F43548">
        <w:t>rescent reports</w:t>
      </w:r>
      <w:r w:rsidR="00D27C08">
        <w:t>”</w:t>
      </w:r>
      <w:r w:rsidRPr="00F43548">
        <w:t xml:space="preserve"> you create</w:t>
      </w:r>
      <w:r>
        <w:t xml:space="preserve">. </w:t>
      </w:r>
    </w:p>
    <w:p w:rsidR="00C71729" w:rsidRDefault="00C71729" w:rsidP="00C71729">
      <w:pPr>
        <w:pStyle w:val="ListParagraph"/>
        <w:numPr>
          <w:ilvl w:val="0"/>
          <w:numId w:val="6"/>
        </w:numPr>
      </w:pPr>
      <w:r>
        <w:t xml:space="preserve">Launch Microsoft SQL Server Setup, click the </w:t>
      </w:r>
      <w:r w:rsidRPr="007E50D8">
        <w:rPr>
          <w:b/>
        </w:rPr>
        <w:t>Installation</w:t>
      </w:r>
      <w:r>
        <w:t xml:space="preserve"> tab, and then click </w:t>
      </w:r>
      <w:r w:rsidRPr="007E50D8">
        <w:rPr>
          <w:b/>
        </w:rPr>
        <w:t>New</w:t>
      </w:r>
      <w:r>
        <w:rPr>
          <w:b/>
        </w:rPr>
        <w:t xml:space="preserve"> SQL Server stand-alone installation</w:t>
      </w:r>
      <w:r w:rsidRPr="007E50D8">
        <w:rPr>
          <w:b/>
        </w:rPr>
        <w:t xml:space="preserve"> or add features to an existing installation</w:t>
      </w:r>
      <w:r>
        <w:t>.</w:t>
      </w:r>
    </w:p>
    <w:p w:rsidR="00C71729" w:rsidRDefault="00C71729" w:rsidP="00C71729">
      <w:pPr>
        <w:pStyle w:val="ListParagraph"/>
        <w:numPr>
          <w:ilvl w:val="0"/>
          <w:numId w:val="6"/>
        </w:numPr>
      </w:pPr>
      <w:r>
        <w:t xml:space="preserve">Continue through Setup, selecting the defaults until you get to the </w:t>
      </w:r>
      <w:r w:rsidRPr="00E40DB4">
        <w:rPr>
          <w:b/>
        </w:rPr>
        <w:t xml:space="preserve">Installation Type </w:t>
      </w:r>
      <w:r>
        <w:t xml:space="preserve">page. On this page, make sure </w:t>
      </w:r>
      <w:r w:rsidRPr="00E40DB4">
        <w:rPr>
          <w:b/>
        </w:rPr>
        <w:t>Perform a new installation of SQL Server “Denali” CTP</w:t>
      </w:r>
      <w:r w:rsidR="007214D1">
        <w:rPr>
          <w:b/>
        </w:rPr>
        <w:t>3</w:t>
      </w:r>
      <w:r>
        <w:t xml:space="preserve"> is selected.</w:t>
      </w:r>
    </w:p>
    <w:p w:rsidR="00C71729" w:rsidRDefault="00C71729" w:rsidP="00C71729">
      <w:pPr>
        <w:pStyle w:val="ListParagraph"/>
        <w:numPr>
          <w:ilvl w:val="0"/>
          <w:numId w:val="6"/>
        </w:numPr>
      </w:pPr>
      <w:r w:rsidRPr="00942C01">
        <w:t xml:space="preserve">Enter the product key when prompted and navigate through </w:t>
      </w:r>
      <w:r>
        <w:t>S</w:t>
      </w:r>
      <w:r w:rsidRPr="00942C01">
        <w:t>etup</w:t>
      </w:r>
      <w:r>
        <w:t>,</w:t>
      </w:r>
      <w:r w:rsidRPr="00942C01">
        <w:t xml:space="preserve"> selecting the defaults until you reach the </w:t>
      </w:r>
      <w:r>
        <w:rPr>
          <w:b/>
        </w:rPr>
        <w:t xml:space="preserve">Setup Role </w:t>
      </w:r>
      <w:r w:rsidRPr="00942C01">
        <w:t>page</w:t>
      </w:r>
      <w:r>
        <w:t>.</w:t>
      </w:r>
    </w:p>
    <w:p w:rsidR="00D27C08" w:rsidRDefault="00D27C08" w:rsidP="00D27C08">
      <w:pPr>
        <w:pStyle w:val="ListParagraph"/>
        <w:numPr>
          <w:ilvl w:val="0"/>
          <w:numId w:val="6"/>
        </w:numPr>
      </w:pPr>
      <w:r>
        <w:t xml:space="preserve">Select </w:t>
      </w:r>
      <w:r w:rsidRPr="00E40DB4">
        <w:rPr>
          <w:b/>
        </w:rPr>
        <w:t>SQL Server Feature Installation</w:t>
      </w:r>
      <w:r>
        <w:t xml:space="preserve"> (the default) and click next.</w:t>
      </w:r>
    </w:p>
    <w:p w:rsidR="00D27C08" w:rsidRDefault="00D27C08" w:rsidP="00D27C08">
      <w:pPr>
        <w:pStyle w:val="ListParagraph"/>
        <w:numPr>
          <w:ilvl w:val="0"/>
          <w:numId w:val="6"/>
        </w:numPr>
      </w:pPr>
      <w:r>
        <w:t xml:space="preserve">On the </w:t>
      </w:r>
      <w:r w:rsidRPr="00382024">
        <w:rPr>
          <w:b/>
        </w:rPr>
        <w:t>Feature Selection</w:t>
      </w:r>
      <w:r>
        <w:t xml:space="preserve"> page, select </w:t>
      </w:r>
      <w:r w:rsidRPr="00E40DB4">
        <w:rPr>
          <w:b/>
        </w:rPr>
        <w:t xml:space="preserve">Analysis Services, Reporting Services – SharePoint </w:t>
      </w:r>
      <w:r w:rsidRPr="00E40DB4">
        <w:t>and</w:t>
      </w:r>
      <w:r w:rsidRPr="00E40DB4">
        <w:rPr>
          <w:b/>
        </w:rPr>
        <w:t xml:space="preserve"> Reporting Services Add-in for SharePoint Products</w:t>
      </w:r>
      <w:r>
        <w:t xml:space="preserve">. Click </w:t>
      </w:r>
      <w:proofErr w:type="gramStart"/>
      <w:r>
        <w:rPr>
          <w:b/>
        </w:rPr>
        <w:t>Next</w:t>
      </w:r>
      <w:proofErr w:type="gramEnd"/>
      <w:r>
        <w:t xml:space="preserve"> twice. </w:t>
      </w:r>
    </w:p>
    <w:p w:rsidR="006965EB" w:rsidRDefault="007214D1" w:rsidP="00D27C08">
      <w:pPr>
        <w:jc w:val="center"/>
      </w:pPr>
      <w:r>
        <w:rPr>
          <w:noProof/>
        </w:rPr>
        <w:drawing>
          <wp:inline distT="0" distB="0" distL="0" distR="0" wp14:anchorId="37BDBEE8" wp14:editId="245D759D">
            <wp:extent cx="3437216" cy="2931023"/>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38496" cy="2932115"/>
                    </a:xfrm>
                    <a:prstGeom prst="rect">
                      <a:avLst/>
                    </a:prstGeom>
                  </pic:spPr>
                </pic:pic>
              </a:graphicData>
            </a:graphic>
          </wp:inline>
        </w:drawing>
      </w:r>
    </w:p>
    <w:p w:rsidR="00D27C08" w:rsidRDefault="00D27C08" w:rsidP="00D27C08">
      <w:pPr>
        <w:pStyle w:val="ListParagraph"/>
        <w:numPr>
          <w:ilvl w:val="0"/>
          <w:numId w:val="6"/>
        </w:numPr>
      </w:pPr>
      <w:r>
        <w:t xml:space="preserve">On the </w:t>
      </w:r>
      <w:r w:rsidRPr="00D27C08">
        <w:rPr>
          <w:b/>
        </w:rPr>
        <w:t>Instance Configuration</w:t>
      </w:r>
      <w:r>
        <w:t xml:space="preserve"> page:</w:t>
      </w:r>
    </w:p>
    <w:p w:rsidR="009C0319" w:rsidRDefault="00D27C08" w:rsidP="00D27C08">
      <w:pPr>
        <w:jc w:val="center"/>
      </w:pPr>
      <w:r>
        <w:rPr>
          <w:noProof/>
        </w:rPr>
        <w:drawing>
          <wp:inline distT="0" distB="0" distL="0" distR="0" wp14:anchorId="662584DD" wp14:editId="31FE5C75">
            <wp:extent cx="2752725" cy="20427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52725" cy="2042788"/>
                    </a:xfrm>
                    <a:prstGeom prst="rect">
                      <a:avLst/>
                    </a:prstGeom>
                  </pic:spPr>
                </pic:pic>
              </a:graphicData>
            </a:graphic>
          </wp:inline>
        </w:drawing>
      </w:r>
    </w:p>
    <w:p w:rsidR="00D27C08" w:rsidRDefault="00D27C08" w:rsidP="00D27C08">
      <w:pPr>
        <w:pStyle w:val="ListParagraph"/>
        <w:numPr>
          <w:ilvl w:val="0"/>
          <w:numId w:val="6"/>
        </w:numPr>
      </w:pPr>
      <w:r>
        <w:t xml:space="preserve">Click </w:t>
      </w:r>
      <w:proofErr w:type="gramStart"/>
      <w:r>
        <w:rPr>
          <w:b/>
        </w:rPr>
        <w:t>Next</w:t>
      </w:r>
      <w:proofErr w:type="gramEnd"/>
      <w:r>
        <w:rPr>
          <w:b/>
        </w:rPr>
        <w:t xml:space="preserve"> </w:t>
      </w:r>
      <w:r>
        <w:t>on the Disk Space Requirements page.</w:t>
      </w:r>
    </w:p>
    <w:p w:rsidR="00591035" w:rsidRDefault="00591035" w:rsidP="00591035">
      <w:pPr>
        <w:pStyle w:val="ListParagraph"/>
        <w:numPr>
          <w:ilvl w:val="0"/>
          <w:numId w:val="6"/>
        </w:numPr>
      </w:pPr>
      <w:r>
        <w:lastRenderedPageBreak/>
        <w:t xml:space="preserve">On the </w:t>
      </w:r>
      <w:r w:rsidRPr="00E40DB4">
        <w:rPr>
          <w:b/>
        </w:rPr>
        <w:t>Server Configuration</w:t>
      </w:r>
      <w:r>
        <w:t xml:space="preserve"> page enter a service account for SQL Server Analysis Services.  The following screenshot shows a domain user account, but for an Analysis Services server in VertiPaq mode, you can also use the default virtual account provided by Setup.</w:t>
      </w:r>
    </w:p>
    <w:p w:rsidR="00591035" w:rsidRDefault="00591035" w:rsidP="00591035">
      <w:pPr>
        <w:pStyle w:val="ListParagraph"/>
        <w:ind w:left="1080"/>
      </w:pPr>
    </w:p>
    <w:p w:rsidR="00591035" w:rsidRDefault="00591035" w:rsidP="00591035">
      <w:pPr>
        <w:pStyle w:val="ListParagraph"/>
        <w:ind w:left="1080"/>
      </w:pPr>
      <w:r>
        <w:rPr>
          <w:noProof/>
        </w:rPr>
        <w:drawing>
          <wp:inline distT="0" distB="0" distL="0" distR="0" wp14:anchorId="7C257B38" wp14:editId="0926D1BF">
            <wp:extent cx="5762625" cy="1543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2625" cy="1543050"/>
                    </a:xfrm>
                    <a:prstGeom prst="rect">
                      <a:avLst/>
                    </a:prstGeom>
                  </pic:spPr>
                </pic:pic>
              </a:graphicData>
            </a:graphic>
          </wp:inline>
        </w:drawing>
      </w:r>
    </w:p>
    <w:p w:rsidR="00591035" w:rsidRDefault="00591035" w:rsidP="00591035">
      <w:pPr>
        <w:pStyle w:val="ListParagraph"/>
        <w:ind w:left="1080"/>
      </w:pPr>
    </w:p>
    <w:p w:rsidR="00A448CB" w:rsidRDefault="00A448CB" w:rsidP="00A448CB">
      <w:pPr>
        <w:pStyle w:val="ListParagraph"/>
        <w:numPr>
          <w:ilvl w:val="0"/>
          <w:numId w:val="6"/>
        </w:numPr>
      </w:pPr>
      <w:r>
        <w:t xml:space="preserve">On the </w:t>
      </w:r>
      <w:r w:rsidRPr="00E40DB4">
        <w:rPr>
          <w:b/>
        </w:rPr>
        <w:t>Analysis Services Configuration</w:t>
      </w:r>
      <w:r>
        <w:t xml:space="preserve"> page, enter the name of an administrator for Analysis Services. To ensure that you are (or the account you are using is) an Analysis Services Administrator, click </w:t>
      </w:r>
      <w:r>
        <w:rPr>
          <w:b/>
        </w:rPr>
        <w:t>Add Current User.</w:t>
      </w:r>
      <w:r>
        <w:t xml:space="preserve"> Click </w:t>
      </w:r>
      <w:r w:rsidRPr="00E40DB4">
        <w:rPr>
          <w:b/>
        </w:rPr>
        <w:t>Add</w:t>
      </w:r>
      <w:r>
        <w:t xml:space="preserve"> if you want to add additional users as administrator. You should add anyone who will perform processing operations on the server. Also select </w:t>
      </w:r>
      <w:r w:rsidRPr="007E5CFA">
        <w:rPr>
          <w:b/>
        </w:rPr>
        <w:t>BI Semantic Model</w:t>
      </w:r>
      <w:r>
        <w:t xml:space="preserve"> as your Analysis Services Deployment mode. Click </w:t>
      </w:r>
      <w:proofErr w:type="gramStart"/>
      <w:r>
        <w:rPr>
          <w:b/>
        </w:rPr>
        <w:t>Next</w:t>
      </w:r>
      <w:proofErr w:type="gramEnd"/>
      <w:r>
        <w:rPr>
          <w:b/>
        </w:rPr>
        <w:t xml:space="preserve"> </w:t>
      </w:r>
      <w:r>
        <w:t>when you are finished</w:t>
      </w:r>
      <w:r>
        <w:rPr>
          <w:b/>
        </w:rPr>
        <w:t>.</w:t>
      </w:r>
      <w:r>
        <w:t xml:space="preserve"> </w:t>
      </w:r>
    </w:p>
    <w:p w:rsidR="00A448CB" w:rsidRDefault="00A448CB" w:rsidP="00A448CB">
      <w:pPr>
        <w:pStyle w:val="ListParagraph"/>
        <w:ind w:left="1080"/>
      </w:pPr>
    </w:p>
    <w:p w:rsidR="00591035" w:rsidRDefault="00A448CB" w:rsidP="00A448CB">
      <w:pPr>
        <w:pStyle w:val="ListParagraph"/>
        <w:ind w:left="1080"/>
        <w:jc w:val="center"/>
      </w:pPr>
      <w:r>
        <w:rPr>
          <w:noProof/>
        </w:rPr>
        <w:drawing>
          <wp:inline distT="0" distB="0" distL="0" distR="0" wp14:anchorId="315E2619" wp14:editId="71ACBEA4">
            <wp:extent cx="4495800" cy="336512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96442" cy="3365605"/>
                    </a:xfrm>
                    <a:prstGeom prst="rect">
                      <a:avLst/>
                    </a:prstGeom>
                  </pic:spPr>
                </pic:pic>
              </a:graphicData>
            </a:graphic>
          </wp:inline>
        </w:drawing>
      </w:r>
    </w:p>
    <w:p w:rsidR="00D27C08" w:rsidRDefault="00D27C08" w:rsidP="00591035">
      <w:pPr>
        <w:pStyle w:val="ListParagraph"/>
        <w:ind w:left="1080"/>
      </w:pPr>
    </w:p>
    <w:p w:rsidR="007214D1" w:rsidRDefault="007214D1" w:rsidP="00A448CB">
      <w:pPr>
        <w:pStyle w:val="ListParagraph"/>
        <w:numPr>
          <w:ilvl w:val="0"/>
          <w:numId w:val="6"/>
        </w:numPr>
      </w:pPr>
      <w:r>
        <w:t xml:space="preserve">Click </w:t>
      </w:r>
      <w:r w:rsidRPr="007214D1">
        <w:rPr>
          <w:b/>
        </w:rPr>
        <w:t>Next</w:t>
      </w:r>
      <w:r>
        <w:t xml:space="preserve"> on Reporting Services Configuration page.</w:t>
      </w:r>
    </w:p>
    <w:p w:rsidR="007214D1" w:rsidRDefault="007214D1" w:rsidP="007214D1">
      <w:pPr>
        <w:jc w:val="center"/>
      </w:pPr>
      <w:r>
        <w:rPr>
          <w:noProof/>
        </w:rPr>
        <w:lastRenderedPageBreak/>
        <w:drawing>
          <wp:inline distT="0" distB="0" distL="0" distR="0" wp14:anchorId="36A69D6E" wp14:editId="59ADB85D">
            <wp:extent cx="4132099" cy="204238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33672" cy="2043157"/>
                    </a:xfrm>
                    <a:prstGeom prst="rect">
                      <a:avLst/>
                    </a:prstGeom>
                  </pic:spPr>
                </pic:pic>
              </a:graphicData>
            </a:graphic>
          </wp:inline>
        </w:drawing>
      </w:r>
    </w:p>
    <w:p w:rsidR="00A448CB" w:rsidRDefault="00A448CB" w:rsidP="00A448CB">
      <w:pPr>
        <w:pStyle w:val="ListParagraph"/>
        <w:numPr>
          <w:ilvl w:val="0"/>
          <w:numId w:val="6"/>
        </w:numPr>
      </w:pPr>
      <w:r>
        <w:t xml:space="preserve">Click </w:t>
      </w:r>
      <w:proofErr w:type="gramStart"/>
      <w:r w:rsidRPr="00A448CB">
        <w:rPr>
          <w:b/>
        </w:rPr>
        <w:t>Next</w:t>
      </w:r>
      <w:proofErr w:type="gramEnd"/>
      <w:r>
        <w:t xml:space="preserve"> until you are on Ready to install page, click Install button.</w:t>
      </w:r>
    </w:p>
    <w:p w:rsidR="00A448CB" w:rsidRDefault="00A448CB" w:rsidP="00A448CB">
      <w:pPr>
        <w:pStyle w:val="ListParagraph"/>
        <w:numPr>
          <w:ilvl w:val="0"/>
          <w:numId w:val="6"/>
        </w:numPr>
      </w:pPr>
      <w:r>
        <w:t>Close the SQL Setup window.</w:t>
      </w:r>
    </w:p>
    <w:p w:rsidR="00A448CB" w:rsidRDefault="00A448CB" w:rsidP="00A448CB"/>
    <w:p w:rsidR="003A0512" w:rsidRPr="003A0512" w:rsidRDefault="003A0512" w:rsidP="003A0512">
      <w:pPr>
        <w:pStyle w:val="ListParagraph"/>
        <w:numPr>
          <w:ilvl w:val="0"/>
          <w:numId w:val="5"/>
        </w:numPr>
        <w:rPr>
          <w:b/>
        </w:rPr>
      </w:pPr>
      <w:r w:rsidRPr="003A0512">
        <w:rPr>
          <w:b/>
        </w:rPr>
        <w:t>Create a Reporting Services application</w:t>
      </w:r>
    </w:p>
    <w:p w:rsidR="008A697C" w:rsidRPr="00E40DB4" w:rsidRDefault="008A697C" w:rsidP="008A697C">
      <w:pPr>
        <w:pStyle w:val="ListParagraph"/>
        <w:numPr>
          <w:ilvl w:val="1"/>
          <w:numId w:val="5"/>
        </w:numPr>
        <w:rPr>
          <w:b/>
        </w:rPr>
      </w:pPr>
      <w:r>
        <w:t xml:space="preserve">Click </w:t>
      </w:r>
      <w:r w:rsidRPr="002A69FF">
        <w:rPr>
          <w:b/>
        </w:rPr>
        <w:t>SharePoint</w:t>
      </w:r>
      <w:r>
        <w:t xml:space="preserve"> </w:t>
      </w:r>
      <w:r>
        <w:rPr>
          <w:b/>
        </w:rPr>
        <w:t>Central Administration &gt; Application Management</w:t>
      </w:r>
      <w:r w:rsidRPr="00A435DF">
        <w:rPr>
          <w:b/>
        </w:rPr>
        <w:t xml:space="preserve"> &gt;</w:t>
      </w:r>
      <w:r>
        <w:rPr>
          <w:b/>
        </w:rPr>
        <w:t xml:space="preserve"> Manage service applications.</w:t>
      </w:r>
    </w:p>
    <w:p w:rsidR="008A697C" w:rsidRDefault="008A697C" w:rsidP="008A697C">
      <w:pPr>
        <w:pStyle w:val="ListParagraph"/>
        <w:numPr>
          <w:ilvl w:val="1"/>
          <w:numId w:val="5"/>
        </w:numPr>
      </w:pPr>
      <w:r>
        <w:t xml:space="preserve">Click </w:t>
      </w:r>
      <w:r w:rsidRPr="00E40DB4">
        <w:rPr>
          <w:b/>
        </w:rPr>
        <w:t>New &gt; SQL Server Reporting Services Service Application</w:t>
      </w:r>
      <w:r>
        <w:rPr>
          <w:b/>
        </w:rPr>
        <w:t>.</w:t>
      </w:r>
    </w:p>
    <w:p w:rsidR="003A0512" w:rsidRDefault="00094921" w:rsidP="00094921">
      <w:pPr>
        <w:jc w:val="center"/>
      </w:pPr>
      <w:r>
        <w:rPr>
          <w:noProof/>
        </w:rPr>
        <w:drawing>
          <wp:inline distT="0" distB="0" distL="0" distR="0">
            <wp:extent cx="3053101" cy="29161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53263" cy="2916350"/>
                    </a:xfrm>
                    <a:prstGeom prst="rect">
                      <a:avLst/>
                    </a:prstGeom>
                    <a:noFill/>
                    <a:ln>
                      <a:noFill/>
                    </a:ln>
                  </pic:spPr>
                </pic:pic>
              </a:graphicData>
            </a:graphic>
          </wp:inline>
        </w:drawing>
      </w:r>
    </w:p>
    <w:p w:rsidR="00384FA4" w:rsidRDefault="00384FA4" w:rsidP="00384FA4">
      <w:pPr>
        <w:pStyle w:val="ListParagraph"/>
        <w:numPr>
          <w:ilvl w:val="1"/>
          <w:numId w:val="5"/>
        </w:numPr>
      </w:pPr>
      <w:r>
        <w:t>Specify a name for the service application and an application pool that this service will run under. While you can use an existing application pool such as Web Services Default, consider creating a new application pool to isolate Reporting Services from other web services like Excel Services and Secure Store Service.</w:t>
      </w:r>
    </w:p>
    <w:p w:rsidR="00384FA4" w:rsidRDefault="00384FA4" w:rsidP="00384FA4">
      <w:pPr>
        <w:jc w:val="center"/>
      </w:pPr>
      <w:r>
        <w:rPr>
          <w:noProof/>
        </w:rPr>
        <w:lastRenderedPageBreak/>
        <w:drawing>
          <wp:inline distT="0" distB="0" distL="0" distR="0" wp14:anchorId="25960E94" wp14:editId="6562483F">
            <wp:extent cx="4214672" cy="298539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17152" cy="2987149"/>
                    </a:xfrm>
                    <a:prstGeom prst="rect">
                      <a:avLst/>
                    </a:prstGeom>
                  </pic:spPr>
                </pic:pic>
              </a:graphicData>
            </a:graphic>
          </wp:inline>
        </w:drawing>
      </w:r>
    </w:p>
    <w:p w:rsidR="00384FA4" w:rsidRDefault="00384FA4" w:rsidP="00384FA4"/>
    <w:p w:rsidR="00384FA4" w:rsidRPr="00384FA4" w:rsidRDefault="00384FA4" w:rsidP="00384FA4">
      <w:pPr>
        <w:pStyle w:val="ListParagraph"/>
        <w:numPr>
          <w:ilvl w:val="1"/>
          <w:numId w:val="5"/>
        </w:numPr>
      </w:pPr>
      <w:r>
        <w:t xml:space="preserve">On the same page, specify the Database Server to use in provisioning the service application database. SharePoint’s database server is the SQL Server Database Engine instance that was installed as a ‘POWERPIVOT’ named instance. To use this server, </w:t>
      </w:r>
      <w:proofErr w:type="gramStart"/>
      <w:r>
        <w:t>enter  &lt;</w:t>
      </w:r>
      <w:proofErr w:type="spellStart"/>
      <w:proofErr w:type="gramEnd"/>
      <w:r>
        <w:t>ServerName</w:t>
      </w:r>
      <w:proofErr w:type="spellEnd"/>
      <w:r>
        <w:t xml:space="preserve">&gt;\POWERPIVOT. Ensure that Windows authentication (default) is selected. Also make sure the check box for the Web Application you wish to enable Crescent on (in this case SharePoint-80) is selected under Web Application Associations. </w:t>
      </w:r>
      <w:r w:rsidRPr="002E61DA">
        <w:rPr>
          <w:b/>
        </w:rPr>
        <w:t>Click OK</w:t>
      </w:r>
    </w:p>
    <w:p w:rsidR="00384FA4" w:rsidRDefault="00384FA4" w:rsidP="00384FA4">
      <w:pPr>
        <w:jc w:val="center"/>
      </w:pPr>
      <w:r>
        <w:rPr>
          <w:noProof/>
        </w:rPr>
        <w:drawing>
          <wp:inline distT="0" distB="0" distL="0" distR="0" wp14:anchorId="45610B39" wp14:editId="703858BD">
            <wp:extent cx="3291130" cy="2629388"/>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90155" cy="2628609"/>
                    </a:xfrm>
                    <a:prstGeom prst="rect">
                      <a:avLst/>
                    </a:prstGeom>
                  </pic:spPr>
                </pic:pic>
              </a:graphicData>
            </a:graphic>
          </wp:inline>
        </w:drawing>
      </w:r>
    </w:p>
    <w:p w:rsidR="00094921" w:rsidRDefault="00554CB3" w:rsidP="00094921">
      <w:pPr>
        <w:pStyle w:val="ListParagraph"/>
        <w:numPr>
          <w:ilvl w:val="1"/>
          <w:numId w:val="5"/>
        </w:numPr>
      </w:pPr>
      <w:r>
        <w:t xml:space="preserve">After click Ok button </w:t>
      </w:r>
    </w:p>
    <w:p w:rsidR="00554CB3" w:rsidRDefault="00554CB3" w:rsidP="00554CB3">
      <w:pPr>
        <w:jc w:val="center"/>
      </w:pPr>
      <w:r>
        <w:rPr>
          <w:noProof/>
        </w:rPr>
        <w:lastRenderedPageBreak/>
        <w:drawing>
          <wp:inline distT="0" distB="0" distL="0" distR="0" wp14:anchorId="67BE1FCF" wp14:editId="335DD867">
            <wp:extent cx="3252298" cy="852338"/>
            <wp:effectExtent l="0" t="0" r="571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53769" cy="852723"/>
                    </a:xfrm>
                    <a:prstGeom prst="rect">
                      <a:avLst/>
                    </a:prstGeom>
                  </pic:spPr>
                </pic:pic>
              </a:graphicData>
            </a:graphic>
          </wp:inline>
        </w:drawing>
      </w:r>
    </w:p>
    <w:p w:rsidR="003621A5" w:rsidRDefault="003621A5" w:rsidP="00554CB3">
      <w:pPr>
        <w:jc w:val="center"/>
      </w:pPr>
    </w:p>
    <w:p w:rsidR="003621A5" w:rsidRDefault="002011F6" w:rsidP="00554CB3">
      <w:pPr>
        <w:jc w:val="center"/>
      </w:pPr>
      <w:r>
        <w:rPr>
          <w:noProof/>
        </w:rPr>
        <w:drawing>
          <wp:inline distT="0" distB="0" distL="0" distR="0" wp14:anchorId="32100C5A" wp14:editId="78679DE1">
            <wp:extent cx="3737352" cy="297550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8817" cy="2976673"/>
                    </a:xfrm>
                    <a:prstGeom prst="rect">
                      <a:avLst/>
                    </a:prstGeom>
                  </pic:spPr>
                </pic:pic>
              </a:graphicData>
            </a:graphic>
          </wp:inline>
        </w:drawing>
      </w:r>
    </w:p>
    <w:p w:rsidR="002011F6" w:rsidRDefault="002011F6" w:rsidP="002011F6">
      <w:pPr>
        <w:pStyle w:val="ListParagraph"/>
        <w:numPr>
          <w:ilvl w:val="1"/>
          <w:numId w:val="5"/>
        </w:numPr>
      </w:pPr>
      <w:r>
        <w:t>Your installation is complete and your server is configured and ready to use.</w:t>
      </w:r>
    </w:p>
    <w:p w:rsidR="002011F6" w:rsidRDefault="002011F6" w:rsidP="002011F6"/>
    <w:p w:rsidR="002011F6" w:rsidRDefault="003A124C" w:rsidP="002011F6">
      <w:r>
        <w:t>To add different content types</w:t>
      </w:r>
    </w:p>
    <w:p w:rsidR="003A124C" w:rsidRDefault="00C071A1" w:rsidP="002011F6">
      <w:hyperlink r:id="rId56" w:history="1">
        <w:r w:rsidR="003A124C" w:rsidRPr="001F7197">
          <w:rPr>
            <w:rStyle w:val="Hyperlink"/>
          </w:rPr>
          <w:t>http://technet.microsoft.com/en-us/library/bb326289.aspx</w:t>
        </w:r>
      </w:hyperlink>
    </w:p>
    <w:p w:rsidR="003A124C" w:rsidRPr="00BF775A" w:rsidRDefault="003A124C" w:rsidP="002011F6">
      <w:r>
        <w:rPr>
          <w:noProof/>
        </w:rPr>
        <w:drawing>
          <wp:inline distT="0" distB="0" distL="0" distR="0" wp14:anchorId="2D4ABF28" wp14:editId="79D3BE6B">
            <wp:extent cx="3660272" cy="2031451"/>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661064" cy="2031890"/>
                    </a:xfrm>
                    <a:prstGeom prst="rect">
                      <a:avLst/>
                    </a:prstGeom>
                  </pic:spPr>
                </pic:pic>
              </a:graphicData>
            </a:graphic>
          </wp:inline>
        </w:drawing>
      </w:r>
    </w:p>
    <w:sectPr w:rsidR="003A124C" w:rsidRPr="00BF77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149B7"/>
    <w:multiLevelType w:val="hybridMultilevel"/>
    <w:tmpl w:val="9A342F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27C86530"/>
    <w:multiLevelType w:val="hybridMultilevel"/>
    <w:tmpl w:val="9A342F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1B50057"/>
    <w:multiLevelType w:val="hybridMultilevel"/>
    <w:tmpl w:val="9A342F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734625C"/>
    <w:multiLevelType w:val="hybridMultilevel"/>
    <w:tmpl w:val="15247404"/>
    <w:lvl w:ilvl="0" w:tplc="DF72B3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D108B0"/>
    <w:multiLevelType w:val="hybridMultilevel"/>
    <w:tmpl w:val="97B6C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BC1733"/>
    <w:multiLevelType w:val="hybridMultilevel"/>
    <w:tmpl w:val="28B40C08"/>
    <w:lvl w:ilvl="0" w:tplc="766C8F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D33B39"/>
    <w:multiLevelType w:val="hybridMultilevel"/>
    <w:tmpl w:val="535426F0"/>
    <w:lvl w:ilvl="0" w:tplc="88A4661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CF16E3"/>
    <w:multiLevelType w:val="hybridMultilevel"/>
    <w:tmpl w:val="4A04D8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5"/>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795"/>
    <w:rsid w:val="0002434E"/>
    <w:rsid w:val="00094921"/>
    <w:rsid w:val="000B5476"/>
    <w:rsid w:val="001970B8"/>
    <w:rsid w:val="001A39BE"/>
    <w:rsid w:val="001F52DF"/>
    <w:rsid w:val="002011F6"/>
    <w:rsid w:val="0024064D"/>
    <w:rsid w:val="00255A28"/>
    <w:rsid w:val="00291BF5"/>
    <w:rsid w:val="00313DCB"/>
    <w:rsid w:val="003621A5"/>
    <w:rsid w:val="00384FA4"/>
    <w:rsid w:val="003A0512"/>
    <w:rsid w:val="003A124C"/>
    <w:rsid w:val="003D4734"/>
    <w:rsid w:val="003E1C4B"/>
    <w:rsid w:val="00462E21"/>
    <w:rsid w:val="004A15B3"/>
    <w:rsid w:val="00554CB3"/>
    <w:rsid w:val="00580117"/>
    <w:rsid w:val="00591035"/>
    <w:rsid w:val="00622F17"/>
    <w:rsid w:val="0063083B"/>
    <w:rsid w:val="006938AA"/>
    <w:rsid w:val="006965EB"/>
    <w:rsid w:val="006B37F4"/>
    <w:rsid w:val="007214D1"/>
    <w:rsid w:val="00796989"/>
    <w:rsid w:val="00800937"/>
    <w:rsid w:val="0086429F"/>
    <w:rsid w:val="008A697C"/>
    <w:rsid w:val="00992E2D"/>
    <w:rsid w:val="009C0319"/>
    <w:rsid w:val="009C0DF9"/>
    <w:rsid w:val="00A21795"/>
    <w:rsid w:val="00A4308F"/>
    <w:rsid w:val="00A448CB"/>
    <w:rsid w:val="00A676BD"/>
    <w:rsid w:val="00AF4D6F"/>
    <w:rsid w:val="00BF775A"/>
    <w:rsid w:val="00C045A5"/>
    <w:rsid w:val="00C071A1"/>
    <w:rsid w:val="00C27CA6"/>
    <w:rsid w:val="00C374EA"/>
    <w:rsid w:val="00C71729"/>
    <w:rsid w:val="00D27C08"/>
    <w:rsid w:val="00DC57A6"/>
    <w:rsid w:val="00DD194A"/>
    <w:rsid w:val="00E02C89"/>
    <w:rsid w:val="00E75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734"/>
    <w:rPr>
      <w:color w:val="0000FF" w:themeColor="hyperlink"/>
      <w:u w:val="single"/>
    </w:rPr>
  </w:style>
  <w:style w:type="paragraph" w:styleId="BalloonText">
    <w:name w:val="Balloon Text"/>
    <w:basedOn w:val="Normal"/>
    <w:link w:val="BalloonTextChar"/>
    <w:uiPriority w:val="99"/>
    <w:semiHidden/>
    <w:unhideWhenUsed/>
    <w:rsid w:val="0024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64D"/>
    <w:rPr>
      <w:rFonts w:ascii="Tahoma" w:hAnsi="Tahoma" w:cs="Tahoma"/>
      <w:sz w:val="16"/>
      <w:szCs w:val="16"/>
    </w:rPr>
  </w:style>
  <w:style w:type="paragraph" w:styleId="ListParagraph">
    <w:name w:val="List Paragraph"/>
    <w:basedOn w:val="Normal"/>
    <w:uiPriority w:val="34"/>
    <w:qFormat/>
    <w:rsid w:val="006938AA"/>
    <w:pPr>
      <w:ind w:left="720"/>
      <w:contextualSpacing/>
    </w:pPr>
  </w:style>
  <w:style w:type="character" w:styleId="FollowedHyperlink">
    <w:name w:val="FollowedHyperlink"/>
    <w:basedOn w:val="DefaultParagraphFont"/>
    <w:uiPriority w:val="99"/>
    <w:semiHidden/>
    <w:unhideWhenUsed/>
    <w:rsid w:val="00C045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734"/>
    <w:rPr>
      <w:color w:val="0000FF" w:themeColor="hyperlink"/>
      <w:u w:val="single"/>
    </w:rPr>
  </w:style>
  <w:style w:type="paragraph" w:styleId="BalloonText">
    <w:name w:val="Balloon Text"/>
    <w:basedOn w:val="Normal"/>
    <w:link w:val="BalloonTextChar"/>
    <w:uiPriority w:val="99"/>
    <w:semiHidden/>
    <w:unhideWhenUsed/>
    <w:rsid w:val="0024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64D"/>
    <w:rPr>
      <w:rFonts w:ascii="Tahoma" w:hAnsi="Tahoma" w:cs="Tahoma"/>
      <w:sz w:val="16"/>
      <w:szCs w:val="16"/>
    </w:rPr>
  </w:style>
  <w:style w:type="paragraph" w:styleId="ListParagraph">
    <w:name w:val="List Paragraph"/>
    <w:basedOn w:val="Normal"/>
    <w:uiPriority w:val="34"/>
    <w:qFormat/>
    <w:rsid w:val="006938AA"/>
    <w:pPr>
      <w:ind w:left="720"/>
      <w:contextualSpacing/>
    </w:pPr>
  </w:style>
  <w:style w:type="character" w:styleId="FollowedHyperlink">
    <w:name w:val="FollowedHyperlink"/>
    <w:basedOn w:val="DefaultParagraphFont"/>
    <w:uiPriority w:val="99"/>
    <w:semiHidden/>
    <w:unhideWhenUsed/>
    <w:rsid w:val="00C045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3804">
      <w:bodyDiv w:val="1"/>
      <w:marLeft w:val="0"/>
      <w:marRight w:val="0"/>
      <w:marTop w:val="0"/>
      <w:marBottom w:val="0"/>
      <w:divBdr>
        <w:top w:val="none" w:sz="0" w:space="0" w:color="auto"/>
        <w:left w:val="none" w:sz="0" w:space="0" w:color="auto"/>
        <w:bottom w:val="none" w:sz="0" w:space="0" w:color="auto"/>
        <w:right w:val="none" w:sz="0" w:space="0" w:color="auto"/>
      </w:divBdr>
    </w:div>
    <w:div w:id="804395920">
      <w:bodyDiv w:val="1"/>
      <w:marLeft w:val="0"/>
      <w:marRight w:val="0"/>
      <w:marTop w:val="0"/>
      <w:marBottom w:val="0"/>
      <w:divBdr>
        <w:top w:val="none" w:sz="0" w:space="0" w:color="auto"/>
        <w:left w:val="none" w:sz="0" w:space="0" w:color="auto"/>
        <w:bottom w:val="none" w:sz="0" w:space="0" w:color="auto"/>
        <w:right w:val="none" w:sz="0" w:space="0" w:color="auto"/>
      </w:divBdr>
    </w:div>
    <w:div w:id="849954046">
      <w:bodyDiv w:val="1"/>
      <w:marLeft w:val="0"/>
      <w:marRight w:val="0"/>
      <w:marTop w:val="0"/>
      <w:marBottom w:val="0"/>
      <w:divBdr>
        <w:top w:val="none" w:sz="0" w:space="0" w:color="auto"/>
        <w:left w:val="none" w:sz="0" w:space="0" w:color="auto"/>
        <w:bottom w:val="none" w:sz="0" w:space="0" w:color="auto"/>
        <w:right w:val="none" w:sz="0" w:space="0" w:color="auto"/>
      </w:divBdr>
      <w:divsChild>
        <w:div w:id="17316032">
          <w:marLeft w:val="0"/>
          <w:marRight w:val="0"/>
          <w:marTop w:val="0"/>
          <w:marBottom w:val="0"/>
          <w:divBdr>
            <w:top w:val="none" w:sz="0" w:space="0" w:color="auto"/>
            <w:left w:val="none" w:sz="0" w:space="0" w:color="auto"/>
            <w:bottom w:val="none" w:sz="0" w:space="0" w:color="auto"/>
            <w:right w:val="none" w:sz="0" w:space="0" w:color="auto"/>
          </w:divBdr>
          <w:divsChild>
            <w:div w:id="581723366">
              <w:marLeft w:val="0"/>
              <w:marRight w:val="0"/>
              <w:marTop w:val="0"/>
              <w:marBottom w:val="0"/>
              <w:divBdr>
                <w:top w:val="none" w:sz="0" w:space="0" w:color="auto"/>
                <w:left w:val="none" w:sz="0" w:space="0" w:color="auto"/>
                <w:bottom w:val="none" w:sz="0" w:space="0" w:color="auto"/>
                <w:right w:val="none" w:sz="0" w:space="0" w:color="auto"/>
              </w:divBdr>
              <w:divsChild>
                <w:div w:id="360473741">
                  <w:marLeft w:val="0"/>
                  <w:marRight w:val="0"/>
                  <w:marTop w:val="0"/>
                  <w:marBottom w:val="0"/>
                  <w:divBdr>
                    <w:top w:val="none" w:sz="0" w:space="0" w:color="auto"/>
                    <w:left w:val="none" w:sz="0" w:space="0" w:color="auto"/>
                    <w:bottom w:val="none" w:sz="0" w:space="0" w:color="auto"/>
                    <w:right w:val="none" w:sz="0" w:space="0" w:color="auto"/>
                  </w:divBdr>
                  <w:divsChild>
                    <w:div w:id="1741638095">
                      <w:marLeft w:val="300"/>
                      <w:marRight w:val="0"/>
                      <w:marTop w:val="200"/>
                      <w:marBottom w:val="0"/>
                      <w:divBdr>
                        <w:top w:val="none" w:sz="0" w:space="0" w:color="auto"/>
                        <w:left w:val="none" w:sz="0" w:space="0" w:color="auto"/>
                        <w:bottom w:val="none" w:sz="0" w:space="0" w:color="auto"/>
                        <w:right w:val="none" w:sz="0" w:space="0" w:color="auto"/>
                      </w:divBdr>
                      <w:divsChild>
                        <w:div w:id="1494755540">
                          <w:marLeft w:val="0"/>
                          <w:marRight w:val="0"/>
                          <w:marTop w:val="0"/>
                          <w:marBottom w:val="0"/>
                          <w:divBdr>
                            <w:top w:val="none" w:sz="0" w:space="0" w:color="auto"/>
                            <w:left w:val="none" w:sz="0" w:space="0" w:color="auto"/>
                            <w:bottom w:val="none" w:sz="0" w:space="0" w:color="auto"/>
                            <w:right w:val="none" w:sz="0" w:space="0" w:color="auto"/>
                          </w:divBdr>
                          <w:divsChild>
                            <w:div w:id="17635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23218">
      <w:bodyDiv w:val="1"/>
      <w:marLeft w:val="0"/>
      <w:marRight w:val="0"/>
      <w:marTop w:val="0"/>
      <w:marBottom w:val="0"/>
      <w:divBdr>
        <w:top w:val="none" w:sz="0" w:space="0" w:color="auto"/>
        <w:left w:val="none" w:sz="0" w:space="0" w:color="auto"/>
        <w:bottom w:val="none" w:sz="0" w:space="0" w:color="auto"/>
        <w:right w:val="none" w:sz="0" w:space="0" w:color="auto"/>
      </w:divBdr>
      <w:divsChild>
        <w:div w:id="243222101">
          <w:marLeft w:val="0"/>
          <w:marRight w:val="0"/>
          <w:marTop w:val="0"/>
          <w:marBottom w:val="0"/>
          <w:divBdr>
            <w:top w:val="none" w:sz="0" w:space="0" w:color="auto"/>
            <w:left w:val="none" w:sz="0" w:space="0" w:color="auto"/>
            <w:bottom w:val="none" w:sz="0" w:space="0" w:color="auto"/>
            <w:right w:val="none" w:sz="0" w:space="0" w:color="auto"/>
          </w:divBdr>
          <w:divsChild>
            <w:div w:id="2101364478">
              <w:marLeft w:val="0"/>
              <w:marRight w:val="0"/>
              <w:marTop w:val="0"/>
              <w:marBottom w:val="0"/>
              <w:divBdr>
                <w:top w:val="none" w:sz="0" w:space="0" w:color="auto"/>
                <w:left w:val="none" w:sz="0" w:space="0" w:color="auto"/>
                <w:bottom w:val="none" w:sz="0" w:space="0" w:color="auto"/>
                <w:right w:val="none" w:sz="0" w:space="0" w:color="auto"/>
              </w:divBdr>
              <w:divsChild>
                <w:div w:id="128013298">
                  <w:marLeft w:val="0"/>
                  <w:marRight w:val="0"/>
                  <w:marTop w:val="0"/>
                  <w:marBottom w:val="0"/>
                  <w:divBdr>
                    <w:top w:val="none" w:sz="0" w:space="0" w:color="auto"/>
                    <w:left w:val="none" w:sz="0" w:space="0" w:color="auto"/>
                    <w:bottom w:val="none" w:sz="0" w:space="0" w:color="auto"/>
                    <w:right w:val="none" w:sz="0" w:space="0" w:color="auto"/>
                  </w:divBdr>
                  <w:divsChild>
                    <w:div w:id="1957788577">
                      <w:marLeft w:val="300"/>
                      <w:marRight w:val="0"/>
                      <w:marTop w:val="200"/>
                      <w:marBottom w:val="0"/>
                      <w:divBdr>
                        <w:top w:val="none" w:sz="0" w:space="0" w:color="auto"/>
                        <w:left w:val="none" w:sz="0" w:space="0" w:color="auto"/>
                        <w:bottom w:val="none" w:sz="0" w:space="0" w:color="auto"/>
                        <w:right w:val="none" w:sz="0" w:space="0" w:color="auto"/>
                      </w:divBdr>
                      <w:divsChild>
                        <w:div w:id="668563788">
                          <w:marLeft w:val="0"/>
                          <w:marRight w:val="0"/>
                          <w:marTop w:val="0"/>
                          <w:marBottom w:val="0"/>
                          <w:divBdr>
                            <w:top w:val="none" w:sz="0" w:space="0" w:color="auto"/>
                            <w:left w:val="none" w:sz="0" w:space="0" w:color="auto"/>
                            <w:bottom w:val="none" w:sz="0" w:space="0" w:color="auto"/>
                            <w:right w:val="none" w:sz="0" w:space="0" w:color="auto"/>
                          </w:divBdr>
                          <w:divsChild>
                            <w:div w:id="16741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17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customXml" Target="../customXml/item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file://Products/public/Products/Applications/Server/SharePoint_Server_2010"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technet.microsoft.com/en-us/library/bb326289.aspx" TargetMode="External"/><Relationship Id="rId8" Type="http://schemas.openxmlformats.org/officeDocument/2006/relationships/image" Target="media/image2.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file://PRODUCTS/PUBLIC/PRODUCTS/BETAS/APPLICATIONS/SERVER/SQL%20SERVER%20DENALI%20CTP3/EVALUATION"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hyperlink" Target="file://varmints/public/OfficeSP1/Server"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A613B30DDF64D82D5935D8F1E8025" ma:contentTypeVersion="1" ma:contentTypeDescription="Create a new document." ma:contentTypeScope="" ma:versionID="4d0c58c87f1acb4cab16a7329f98975e">
  <xsd:schema xmlns:xsd="http://www.w3.org/2001/XMLSchema" xmlns:xs="http://www.w3.org/2001/XMLSchema" xmlns:p="http://schemas.microsoft.com/office/2006/metadata/properties" xmlns:ns1="http://schemas.microsoft.com/sharepoint/v3" xmlns:ns2="06f66791-a6f7-4729-9c86-00ed4cd69381" targetNamespace="http://schemas.microsoft.com/office/2006/metadata/properties" ma:root="true" ma:fieldsID="2b2e780029f08ee99f71acfd2e274ec3" ns1:_="" ns2:_="">
    <xsd:import namespace="http://schemas.microsoft.com/sharepoint/v3"/>
    <xsd:import namespace="06f66791-a6f7-4729-9c86-00ed4cd6938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f66791-a6f7-4729-9c86-00ed4cd693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6f66791-a6f7-4729-9c86-00ed4cd69381">FKRKCV7FTCV2-47-10</_dlc_DocId>
    <_dlc_DocIdUrl xmlns="06f66791-a6f7-4729-9c86-00ed4cd69381">
      <Url>http://www.coryretherford.com/BI/_layouts/DocIdRedir.aspx?ID=FKRKCV7FTCV2-47-10</Url>
      <Description>FKRKCV7FTCV2-47-10</Description>
    </_dlc_DocIdUrl>
  </documentManagement>
</p:properties>
</file>

<file path=customXml/itemProps1.xml><?xml version="1.0" encoding="utf-8"?>
<ds:datastoreItem xmlns:ds="http://schemas.openxmlformats.org/officeDocument/2006/customXml" ds:itemID="{0EEC78E4-0CDE-4006-A49D-D7752AC7EEE5}"/>
</file>

<file path=customXml/itemProps2.xml><?xml version="1.0" encoding="utf-8"?>
<ds:datastoreItem xmlns:ds="http://schemas.openxmlformats.org/officeDocument/2006/customXml" ds:itemID="{0840DA31-BB7A-4CED-A98B-72F869C04EBD}"/>
</file>

<file path=customXml/itemProps3.xml><?xml version="1.0" encoding="utf-8"?>
<ds:datastoreItem xmlns:ds="http://schemas.openxmlformats.org/officeDocument/2006/customXml" ds:itemID="{9C4C7A19-901B-4C25-A5C5-B370E183CA5E}"/>
</file>

<file path=customXml/itemProps4.xml><?xml version="1.0" encoding="utf-8"?>
<ds:datastoreItem xmlns:ds="http://schemas.openxmlformats.org/officeDocument/2006/customXml" ds:itemID="{02788F7F-6E18-4C39-96C0-74B0E87A0B17}"/>
</file>

<file path=docProps/app.xml><?xml version="1.0" encoding="utf-8"?>
<Properties xmlns="http://schemas.openxmlformats.org/officeDocument/2006/extended-properties" xmlns:vt="http://schemas.openxmlformats.org/officeDocument/2006/docPropsVTypes">
  <Template>Normal.dotm</Template>
  <TotalTime>118</TotalTime>
  <Pages>18</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Hidalgo</dc:creator>
  <cp:lastModifiedBy>Patrick LeBlanc</cp:lastModifiedBy>
  <cp:revision>2</cp:revision>
  <dcterms:created xsi:type="dcterms:W3CDTF">2011-11-16T14:01:00Z</dcterms:created>
  <dcterms:modified xsi:type="dcterms:W3CDTF">2011-11-16T14:01:00Z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0x01010057AA613B30DDF64D82D5935D8F1E8025</vt:lpwstr>
  </property>
  <property fmtid="{D5CDD505-2E9C-101B-9397-08002B2CF9AE}" pid="3" name="_dlc_DocIdItemGuid">
    <vt:lpwstr>f5c688db-d01c-4acc-93a3-8032dd69258f</vt:lpwstr>
  </property>
</Properties>
</file>